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AD3" w:rsidRPr="00E02F13" w:rsidRDefault="00435AD3" w:rsidP="00E02F13">
      <w:pPr>
        <w:pStyle w:val="1"/>
        <w:numPr>
          <w:ilvl w:val="0"/>
          <w:numId w:val="1"/>
        </w:numPr>
        <w:rPr>
          <w:rFonts w:ascii="Times New Roman" w:hAnsi="Times New Roman"/>
          <w:color w:val="auto"/>
        </w:rPr>
      </w:pPr>
      <w:bookmarkStart w:id="0" w:name="sub_17001"/>
      <w:r w:rsidRPr="00E02F13">
        <w:rPr>
          <w:rFonts w:ascii="Times New Roman" w:hAnsi="Times New Roman"/>
          <w:color w:val="auto"/>
        </w:rPr>
        <w:t>Пояснительная записка</w:t>
      </w:r>
    </w:p>
    <w:p w:rsidR="00E02F13" w:rsidRPr="00E02F13" w:rsidRDefault="00E02F13" w:rsidP="00E02F13"/>
    <w:bookmarkEnd w:id="0"/>
    <w:p w:rsidR="00540982" w:rsidRPr="002909BA" w:rsidRDefault="00540982" w:rsidP="00435AD3">
      <w:pPr>
        <w:rPr>
          <w:rFonts w:ascii="Times New Roman" w:hAnsi="Times New Roman"/>
        </w:rPr>
      </w:pPr>
      <w:r w:rsidRPr="002909BA">
        <w:rPr>
          <w:rFonts w:ascii="Times New Roman" w:hAnsi="Times New Roman"/>
        </w:rPr>
        <w:t>П</w:t>
      </w:r>
      <w:r w:rsidR="00435AD3" w:rsidRPr="002909BA">
        <w:rPr>
          <w:rFonts w:ascii="Times New Roman" w:hAnsi="Times New Roman"/>
        </w:rPr>
        <w:t xml:space="preserve">рограмма переподготовки водителей транспортных средств с категории "В" на категорию "С" (далее - Программа) </w:t>
      </w:r>
      <w:r w:rsidRPr="002909BA">
        <w:rPr>
          <w:rFonts w:ascii="Times New Roman" w:hAnsi="Times New Roman"/>
        </w:rPr>
        <w:t xml:space="preserve">разработана </w:t>
      </w:r>
      <w:r w:rsidR="002909BA" w:rsidRPr="002909BA">
        <w:rPr>
          <w:rFonts w:ascii="Times New Roman" w:hAnsi="Times New Roman"/>
        </w:rPr>
        <w:t xml:space="preserve">на основании Примерной  программы профессиональной подготовки водителей транспортных средств категории "В", утвержденной </w:t>
      </w:r>
      <w:hyperlink w:anchor="sub_0" w:history="1">
        <w:r w:rsidR="002909BA" w:rsidRPr="002909BA">
          <w:rPr>
            <w:rStyle w:val="a4"/>
            <w:rFonts w:ascii="Times New Roman" w:hAnsi="Times New Roman"/>
            <w:b w:val="0"/>
            <w:color w:val="auto"/>
          </w:rPr>
          <w:t>приказом</w:t>
        </w:r>
      </w:hyperlink>
      <w:r w:rsidR="002909BA" w:rsidRPr="002909BA">
        <w:rPr>
          <w:rFonts w:ascii="Times New Roman" w:hAnsi="Times New Roman"/>
        </w:rPr>
        <w:t xml:space="preserve"> Министерства просвещения Российской Федерации от 08 ноября 2021 г. N 808 в соответствии с требованиями Федерального закона от 10 декабря 1995 г. N 196-ФЗ "О безопасности дорожного движения" (Собрание законодательства Российской Федерации, 1995, N 50, ст. 4873; 2021, N 49, ст. 8153) (далее - Федеральный закон N 196-ФЗ), </w:t>
      </w:r>
      <w:hyperlink r:id="rId7" w:anchor="/document/70291362/entry/108164" w:history="1">
        <w:r w:rsidR="002909BA" w:rsidRPr="002909BA">
          <w:rPr>
            <w:rFonts w:ascii="Times New Roman" w:hAnsi="Times New Roman"/>
          </w:rPr>
          <w:t>пунктом 3 части 3 статьи 12</w:t>
        </w:r>
      </w:hyperlink>
      <w:r w:rsidR="002909BA" w:rsidRPr="002909BA">
        <w:rPr>
          <w:rFonts w:ascii="Times New Roman" w:hAnsi="Times New Roman"/>
        </w:rPr>
        <w:t> Федерального закона от 29 декабря 2012 г. N 273-ФЗ "Об образовании в Российской Федерации" (Собрание законодательства Российской</w:t>
      </w:r>
      <w:r w:rsidR="002909BA">
        <w:rPr>
          <w:rFonts w:ascii="Times New Roman" w:hAnsi="Times New Roman"/>
        </w:rPr>
        <w:tab/>
      </w:r>
      <w:r w:rsidR="002909BA" w:rsidRPr="002909BA">
        <w:rPr>
          <w:rFonts w:ascii="Times New Roman" w:hAnsi="Times New Roman"/>
        </w:rPr>
        <w:t xml:space="preserve"> Федерации, 2012, N 53, ст. 7598) (далее - Федеральный закон об образовании), </w:t>
      </w:r>
      <w:hyperlink r:id="rId8" w:anchor="/document/70494178/entry/1002" w:history="1">
        <w:r w:rsidR="002909BA" w:rsidRPr="002909BA">
          <w:rPr>
            <w:rFonts w:ascii="Times New Roman" w:hAnsi="Times New Roman"/>
          </w:rPr>
          <w:t>пунктом 2</w:t>
        </w:r>
      </w:hyperlink>
      <w:r w:rsidR="002909BA" w:rsidRPr="002909BA">
        <w:rPr>
          <w:rFonts w:ascii="Times New Roman" w:hAnsi="Times New Roman"/>
        </w:rPr>
        <w:t> 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 </w:t>
      </w:r>
      <w:hyperlink r:id="rId9" w:anchor="/document/70494178/entry/0" w:history="1">
        <w:r w:rsidR="002909BA" w:rsidRPr="002909BA">
          <w:rPr>
            <w:rFonts w:ascii="Times New Roman" w:hAnsi="Times New Roman"/>
          </w:rPr>
          <w:t>постановлением</w:t>
        </w:r>
      </w:hyperlink>
      <w:r w:rsidR="002909BA" w:rsidRPr="002909BA">
        <w:rPr>
          <w:rFonts w:ascii="Times New Roman" w:hAnsi="Times New Roman"/>
        </w:rPr>
        <w:t> Правительства Российской Федерации от 1 ноября 2013 г. N 980 (Собрание законодательства Российской Федерации, 2013, N 45, ст. 5816; 2018, N 52, ст. 8305), </w:t>
      </w:r>
      <w:hyperlink r:id="rId10" w:anchor="/document/74626872/entry/1000" w:history="1">
        <w:r w:rsidR="002909BA" w:rsidRPr="002909BA">
          <w:rPr>
            <w:rFonts w:ascii="Times New Roman" w:hAnsi="Times New Roman"/>
          </w:rPr>
          <w:t>Порядком</w:t>
        </w:r>
      </w:hyperlink>
      <w:r w:rsidR="002909BA" w:rsidRPr="002909BA">
        <w:rPr>
          <w:rFonts w:ascii="Times New Roman" w:hAnsi="Times New Roman"/>
        </w:rPr>
        <w:t> организации и осуществления образовательной деятельности по основным программам профессионального обучения, утвержденным </w:t>
      </w:r>
      <w:hyperlink r:id="rId11" w:anchor="/document/74626872/entry/0" w:history="1">
        <w:r w:rsidR="002909BA" w:rsidRPr="002909BA">
          <w:rPr>
            <w:rFonts w:ascii="Times New Roman" w:hAnsi="Times New Roman"/>
          </w:rPr>
          <w:t>приказом</w:t>
        </w:r>
      </w:hyperlink>
      <w:r w:rsidR="002909BA" w:rsidRPr="002909BA">
        <w:rPr>
          <w:rFonts w:ascii="Times New Roman" w:hAnsi="Times New Roman"/>
        </w:rPr>
        <w:t> Министерства просвещения Российской Федерации от 26 августа 2020 г. N 438 (зарегистрирован Министерством юстиции Российской Федерации 11 сентября 2020 г., регистрационный N 59784), </w:t>
      </w:r>
      <w:hyperlink r:id="rId12" w:anchor="/document/74938765/entry/1000" w:history="1">
        <w:r w:rsidR="002909BA" w:rsidRPr="002909BA">
          <w:rPr>
            <w:rFonts w:ascii="Times New Roman" w:hAnsi="Times New Roman"/>
          </w:rPr>
          <w:t>профессиональными и квалификационными требованиями</w:t>
        </w:r>
      </w:hyperlink>
      <w:r w:rsidR="002909BA" w:rsidRPr="002909BA">
        <w:rPr>
          <w:rFonts w:ascii="Times New Roman" w:hAnsi="Times New Roman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 2 статьи 20 Федерального закона "О безопасности дорожного движения", утвержденными </w:t>
      </w:r>
      <w:hyperlink r:id="rId13" w:anchor="/document/74938765/entry/0" w:history="1">
        <w:r w:rsidR="002909BA" w:rsidRPr="002909BA">
          <w:rPr>
            <w:rFonts w:ascii="Times New Roman" w:hAnsi="Times New Roman"/>
          </w:rPr>
          <w:t>приказом</w:t>
        </w:r>
      </w:hyperlink>
      <w:r w:rsidR="002909BA" w:rsidRPr="002909BA">
        <w:rPr>
          <w:rFonts w:ascii="Times New Roman" w:hAnsi="Times New Roman"/>
        </w:rPr>
        <w:t> Министерства транспорта Российской Федерации от 31 июля 2020 г. N 282 (зарегистрирован Министерством юстиции Российской Федерации 23 ноября 2020 г., регистрационный N 61070).</w:t>
      </w:r>
    </w:p>
    <w:p w:rsidR="00540982" w:rsidRPr="00E02F13" w:rsidRDefault="00540982" w:rsidP="00540982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 xml:space="preserve">Содержание Программы представлено пояснительной запиской, </w:t>
      </w:r>
      <w:hyperlink w:anchor="sub_3002" w:history="1">
        <w:r w:rsidRPr="00E02F13">
          <w:rPr>
            <w:rStyle w:val="a4"/>
            <w:rFonts w:ascii="Times New Roman" w:hAnsi="Times New Roman"/>
            <w:b w:val="0"/>
            <w:color w:val="auto"/>
          </w:rPr>
          <w:t xml:space="preserve"> учебным планом</w:t>
        </w:r>
      </w:hyperlink>
      <w:r w:rsidRPr="00E02F13">
        <w:rPr>
          <w:rFonts w:ascii="Times New Roman" w:hAnsi="Times New Roman"/>
          <w:b/>
        </w:rPr>
        <w:t xml:space="preserve">, </w:t>
      </w:r>
      <w:hyperlink w:anchor="sub_3003" w:history="1">
        <w:r w:rsidRPr="00E02F13">
          <w:rPr>
            <w:rStyle w:val="a4"/>
            <w:rFonts w:ascii="Times New Roman" w:hAnsi="Times New Roman"/>
            <w:b w:val="0"/>
            <w:color w:val="auto"/>
          </w:rPr>
          <w:t>рабочими программами</w:t>
        </w:r>
      </w:hyperlink>
      <w:r w:rsidRPr="00E02F13">
        <w:rPr>
          <w:rFonts w:ascii="Times New Roman" w:hAnsi="Times New Roman"/>
        </w:rPr>
        <w:t xml:space="preserve"> учебных предметов, </w:t>
      </w:r>
      <w:hyperlink w:anchor="sub_3004" w:history="1">
        <w:r w:rsidRPr="00E02F13">
          <w:rPr>
            <w:rStyle w:val="a4"/>
            <w:rFonts w:ascii="Times New Roman" w:hAnsi="Times New Roman"/>
            <w:b w:val="0"/>
            <w:color w:val="auto"/>
          </w:rPr>
          <w:t>планируемыми результатами</w:t>
        </w:r>
      </w:hyperlink>
      <w:r w:rsidRPr="00E02F13">
        <w:rPr>
          <w:rFonts w:ascii="Times New Roman" w:hAnsi="Times New Roman"/>
        </w:rPr>
        <w:t xml:space="preserve"> освоения Программы,</w:t>
      </w:r>
      <w:r w:rsidRPr="00E02F13">
        <w:rPr>
          <w:rFonts w:ascii="Times New Roman" w:hAnsi="Times New Roman"/>
          <w:b/>
        </w:rPr>
        <w:t xml:space="preserve"> </w:t>
      </w:r>
      <w:hyperlink w:anchor="sub_3005" w:history="1">
        <w:r w:rsidRPr="00E02F13">
          <w:rPr>
            <w:rStyle w:val="a4"/>
            <w:rFonts w:ascii="Times New Roman" w:hAnsi="Times New Roman"/>
            <w:b w:val="0"/>
            <w:color w:val="auto"/>
          </w:rPr>
          <w:t>условиями</w:t>
        </w:r>
      </w:hyperlink>
      <w:r w:rsidRPr="00E02F13">
        <w:rPr>
          <w:rFonts w:ascii="Times New Roman" w:hAnsi="Times New Roman"/>
        </w:rPr>
        <w:t xml:space="preserve"> реализации Программы, </w:t>
      </w:r>
      <w:hyperlink w:anchor="sub_3006" w:history="1">
        <w:r w:rsidRPr="00E02F13">
          <w:rPr>
            <w:rStyle w:val="a4"/>
            <w:rFonts w:ascii="Times New Roman" w:hAnsi="Times New Roman"/>
            <w:b w:val="0"/>
            <w:color w:val="auto"/>
          </w:rPr>
          <w:t>системой</w:t>
        </w:r>
      </w:hyperlink>
      <w:r w:rsidRPr="00E02F13">
        <w:rPr>
          <w:rFonts w:ascii="Times New Roman" w:hAnsi="Times New Roman"/>
        </w:rPr>
        <w:t xml:space="preserve"> оценки результатов освоения Программы, </w:t>
      </w:r>
      <w:hyperlink w:anchor="sub_3007" w:history="1">
        <w:r w:rsidRPr="00E02F13">
          <w:rPr>
            <w:rStyle w:val="a4"/>
            <w:rFonts w:ascii="Times New Roman" w:hAnsi="Times New Roman"/>
            <w:b w:val="0"/>
            <w:color w:val="auto"/>
          </w:rPr>
          <w:t>учебно-методическими материалами</w:t>
        </w:r>
      </w:hyperlink>
      <w:r w:rsidRPr="00E02F13">
        <w:rPr>
          <w:rFonts w:ascii="Times New Roman" w:hAnsi="Times New Roman"/>
        </w:rPr>
        <w:t>, обеспечивающими реализацию Программы.</w:t>
      </w:r>
    </w:p>
    <w:p w:rsidR="00540982" w:rsidRPr="00E02F13" w:rsidRDefault="00540982" w:rsidP="00540982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Цель подготовки: усвоение теоретических знаний и приобретение практических умений и навыков безопасного управления автомобилем во всех возможных режимах и дорожно-климатических условиях.</w:t>
      </w:r>
    </w:p>
    <w:p w:rsidR="00540982" w:rsidRPr="00E02F13" w:rsidRDefault="00540982" w:rsidP="00540982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Продолжительность обучения: 84 часа для подготовки водителей транспортных средств с механической трансмиссией в течение 2,5 месяцев, в том числе 42 часа теоретического обучения, 38 часов практических занятий по вождению автомобиля, 4 часа – квалификационный экзамен.</w:t>
      </w:r>
    </w:p>
    <w:p w:rsidR="00435AD3" w:rsidRPr="00E02F13" w:rsidRDefault="00540982" w:rsidP="00540982">
      <w:r w:rsidRPr="00E02F13">
        <w:rPr>
          <w:rFonts w:ascii="Times New Roman" w:hAnsi="Times New Roman"/>
        </w:rPr>
        <w:t>Учебный план содержит перечень учебных предметов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Специальный цикл включает учебные предметы: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"Устройство и техническое обслуживание транспортных средств категории "С" как объектов управления";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"Основы управления транспортными средствами категории "С";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"Вождение транспортных средств категории "С" (с механической трансмиссией)".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Профессиональный цикл включает учебный предмет:</w:t>
      </w:r>
    </w:p>
    <w:p w:rsidR="00E02F13" w:rsidRPr="00E02F13" w:rsidRDefault="00435AD3" w:rsidP="00E02F1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"Организация и выполнение грузовых перевозок автомобильным транспортом".</w:t>
      </w:r>
    </w:p>
    <w:p w:rsidR="00540982" w:rsidRPr="00E02F13" w:rsidRDefault="00540982" w:rsidP="00540982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540982" w:rsidRPr="00E02F13" w:rsidRDefault="00540982" w:rsidP="00540982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Последовательность изучения разделов и тем учебных предметов специального и профессионального циклов определяется колледжем.</w:t>
      </w:r>
    </w:p>
    <w:p w:rsidR="00540982" w:rsidRPr="00E02F13" w:rsidRDefault="00540982" w:rsidP="00540982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540982" w:rsidRPr="00E02F13" w:rsidRDefault="00540982" w:rsidP="00540982">
      <w:r w:rsidRPr="00E02F13">
        <w:rPr>
          <w:rFonts w:ascii="Times New Roman" w:hAnsi="Times New Roman"/>
        </w:rPr>
        <w:t xml:space="preserve">Программа предусматривает достаточный для формирования, закрепления и развития </w:t>
      </w:r>
      <w:r w:rsidRPr="00E02F13">
        <w:rPr>
          <w:rFonts w:ascii="Times New Roman" w:hAnsi="Times New Roman"/>
        </w:rPr>
        <w:lastRenderedPageBreak/>
        <w:t>практических навыков и компетенций объем практики</w:t>
      </w:r>
      <w:r w:rsidRPr="00E02F13">
        <w:t>.</w:t>
      </w:r>
    </w:p>
    <w:p w:rsidR="00540982" w:rsidRPr="00E02F13" w:rsidRDefault="00540982" w:rsidP="00435AD3"/>
    <w:p w:rsidR="00E02F13" w:rsidRPr="00E02F13" w:rsidRDefault="00E02F13" w:rsidP="00540982">
      <w:pPr>
        <w:jc w:val="center"/>
        <w:rPr>
          <w:rFonts w:ascii="Times New Roman" w:hAnsi="Times New Roman"/>
          <w:b/>
        </w:rPr>
      </w:pPr>
    </w:p>
    <w:p w:rsidR="00E02F13" w:rsidRDefault="00E02F13" w:rsidP="00540982">
      <w:pPr>
        <w:jc w:val="center"/>
        <w:rPr>
          <w:rFonts w:ascii="Times New Roman" w:hAnsi="Times New Roman"/>
          <w:b/>
        </w:rPr>
      </w:pPr>
    </w:p>
    <w:p w:rsidR="007C18AA" w:rsidRPr="00E02F13" w:rsidRDefault="007C18AA" w:rsidP="00540982">
      <w:pPr>
        <w:jc w:val="center"/>
        <w:rPr>
          <w:rFonts w:ascii="Times New Roman" w:hAnsi="Times New Roman"/>
          <w:b/>
        </w:rPr>
      </w:pPr>
    </w:p>
    <w:p w:rsidR="00E02F13" w:rsidRPr="00E02F13" w:rsidRDefault="00E02F13" w:rsidP="00540982">
      <w:pPr>
        <w:jc w:val="center"/>
        <w:rPr>
          <w:rFonts w:ascii="Times New Roman" w:hAnsi="Times New Roman"/>
          <w:b/>
        </w:rPr>
      </w:pPr>
    </w:p>
    <w:p w:rsidR="00435AD3" w:rsidRPr="00E02F13" w:rsidRDefault="00540982" w:rsidP="00540982">
      <w:pPr>
        <w:jc w:val="center"/>
        <w:rPr>
          <w:b/>
        </w:rPr>
      </w:pPr>
      <w:r w:rsidRPr="00E02F13">
        <w:rPr>
          <w:rFonts w:ascii="Times New Roman" w:hAnsi="Times New Roman"/>
          <w:b/>
        </w:rPr>
        <w:t>II. Учебный план</w:t>
      </w:r>
    </w:p>
    <w:p w:rsidR="00435AD3" w:rsidRPr="00E02F13" w:rsidRDefault="00435AD3" w:rsidP="00435AD3">
      <w:pPr>
        <w:ind w:firstLine="698"/>
        <w:jc w:val="right"/>
        <w:rPr>
          <w:rFonts w:ascii="Times New Roman" w:hAnsi="Times New Roman"/>
        </w:rPr>
      </w:pPr>
      <w:bookmarkStart w:id="1" w:name="sub_17100"/>
      <w:r w:rsidRPr="00E02F13">
        <w:rPr>
          <w:rStyle w:val="a3"/>
          <w:rFonts w:ascii="Times New Roman" w:hAnsi="Times New Roman"/>
          <w:color w:val="auto"/>
        </w:rPr>
        <w:t>Таблица 1</w:t>
      </w:r>
    </w:p>
    <w:bookmarkEnd w:id="1"/>
    <w:p w:rsidR="00435AD3" w:rsidRPr="00E02F13" w:rsidRDefault="00435AD3" w:rsidP="00435AD3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980"/>
        <w:gridCol w:w="1820"/>
        <w:gridCol w:w="2100"/>
      </w:tblGrid>
      <w:tr w:rsidR="00435AD3" w:rsidRPr="00E02F13" w:rsidTr="00435AD3">
        <w:tc>
          <w:tcPr>
            <w:tcW w:w="53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Количество часов</w:t>
            </w:r>
          </w:p>
        </w:tc>
      </w:tr>
      <w:tr w:rsidR="00435AD3" w:rsidRPr="00E02F13" w:rsidTr="00435AD3">
        <w:tc>
          <w:tcPr>
            <w:tcW w:w="5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Всего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 том числе</w:t>
            </w:r>
          </w:p>
        </w:tc>
      </w:tr>
      <w:tr w:rsidR="00435AD3" w:rsidRPr="00E02F13" w:rsidTr="00435AD3">
        <w:tc>
          <w:tcPr>
            <w:tcW w:w="5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435AD3" w:rsidRPr="00E02F13" w:rsidTr="00435AD3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Учебные предметы специального цикла</w:t>
            </w:r>
          </w:p>
        </w:tc>
      </w:tr>
      <w:tr w:rsidR="00435AD3" w:rsidRPr="00E02F13" w:rsidTr="00435AD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Устройство и техническое обслуживание транспортных средств категории "С" как объектов управления.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</w:tr>
      <w:tr w:rsidR="00435AD3" w:rsidRPr="00E02F13" w:rsidTr="00435AD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Основы управления транспортными средствами категории "С"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</w:tr>
      <w:tr w:rsidR="00435AD3" w:rsidRPr="00E02F13" w:rsidTr="00435AD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 xml:space="preserve">Вождение транспортных средств категории "С" с механической трансмиссией </w:t>
            </w:r>
            <w:hyperlink w:anchor="sub_1710011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38</w:t>
            </w:r>
          </w:p>
        </w:tc>
      </w:tr>
      <w:tr w:rsidR="00435AD3" w:rsidRPr="00E02F13" w:rsidTr="00435AD3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Учебные предметы профессионального цикла</w:t>
            </w:r>
          </w:p>
        </w:tc>
      </w:tr>
      <w:tr w:rsidR="00435AD3" w:rsidRPr="00E02F13" w:rsidTr="00435AD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  <w:tr w:rsidR="00435AD3" w:rsidRPr="00E02F13" w:rsidTr="00435AD3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Квалификационный экзамен</w:t>
            </w:r>
          </w:p>
        </w:tc>
      </w:tr>
      <w:tr w:rsidR="00435AD3" w:rsidRPr="00E02F13" w:rsidTr="00435AD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Квалификационный экзамен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  <w:tr w:rsidR="00435AD3" w:rsidRPr="00E02F13" w:rsidTr="00435AD3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50</w:t>
            </w:r>
          </w:p>
        </w:tc>
      </w:tr>
    </w:tbl>
    <w:p w:rsidR="00435AD3" w:rsidRPr="00E02F13" w:rsidRDefault="00435AD3" w:rsidP="00435AD3"/>
    <w:p w:rsidR="00435AD3" w:rsidRPr="00E02F13" w:rsidRDefault="00435AD3" w:rsidP="00435AD3">
      <w:bookmarkStart w:id="2" w:name="sub_1710011"/>
      <w:r w:rsidRPr="00E02F13">
        <w:rPr>
          <w:rFonts w:ascii="Times New Roman" w:hAnsi="Times New Roman"/>
        </w:rPr>
        <w:t>*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  <w:r w:rsidRPr="00E02F13">
        <w:t xml:space="preserve"> </w:t>
      </w:r>
      <w:bookmarkEnd w:id="2"/>
    </w:p>
    <w:p w:rsidR="00E02F13" w:rsidRPr="00E02F13" w:rsidRDefault="00E02F13" w:rsidP="00435AD3"/>
    <w:p w:rsidR="00E02F13" w:rsidRPr="00E02F13" w:rsidRDefault="00E02F13" w:rsidP="00435AD3">
      <w:pPr>
        <w:pStyle w:val="1"/>
        <w:rPr>
          <w:color w:val="auto"/>
        </w:rPr>
      </w:pPr>
      <w:bookmarkStart w:id="3" w:name="sub_17003"/>
    </w:p>
    <w:p w:rsidR="00435AD3" w:rsidRPr="00E02F13" w:rsidRDefault="00E02F13" w:rsidP="00435AD3">
      <w:pPr>
        <w:pStyle w:val="1"/>
        <w:rPr>
          <w:color w:val="auto"/>
        </w:rPr>
      </w:pPr>
      <w:r w:rsidRPr="00E02F13">
        <w:rPr>
          <w:rFonts w:ascii="Times New Roman" w:hAnsi="Times New Roman"/>
          <w:color w:val="auto"/>
        </w:rPr>
        <w:t>III. Рабочие программы учебных предметов</w:t>
      </w:r>
    </w:p>
    <w:bookmarkEnd w:id="3"/>
    <w:p w:rsidR="00435AD3" w:rsidRPr="00E02F13" w:rsidRDefault="00435AD3" w:rsidP="00435AD3">
      <w:pPr>
        <w:rPr>
          <w:rFonts w:ascii="Times New Roman" w:hAnsi="Times New Roman"/>
        </w:rPr>
      </w:pPr>
    </w:p>
    <w:p w:rsidR="00435AD3" w:rsidRPr="00E02F13" w:rsidRDefault="00435AD3" w:rsidP="00435AD3">
      <w:pPr>
        <w:rPr>
          <w:rFonts w:ascii="Times New Roman" w:hAnsi="Times New Roman"/>
        </w:rPr>
      </w:pPr>
      <w:bookmarkStart w:id="4" w:name="sub_17031"/>
      <w:r w:rsidRPr="00E02F13">
        <w:rPr>
          <w:rFonts w:ascii="Times New Roman" w:hAnsi="Times New Roman"/>
        </w:rPr>
        <w:t>3.1. Специальный цикл Программы.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5" w:name="sub_17311"/>
      <w:bookmarkEnd w:id="4"/>
      <w:r w:rsidRPr="00E02F13">
        <w:rPr>
          <w:rFonts w:ascii="Times New Roman" w:hAnsi="Times New Roman"/>
        </w:rPr>
        <w:t>3.1.1. Учебный предмет "Устройство и техническое обслуживание транспортных средств категории "С" как объектов управления".</w:t>
      </w:r>
    </w:p>
    <w:bookmarkEnd w:id="5"/>
    <w:p w:rsidR="00435AD3" w:rsidRPr="00E02F13" w:rsidRDefault="00435AD3" w:rsidP="00435AD3">
      <w:pPr>
        <w:pStyle w:val="1"/>
        <w:rPr>
          <w:rFonts w:ascii="Times New Roman" w:hAnsi="Times New Roman"/>
          <w:color w:val="auto"/>
        </w:rPr>
      </w:pPr>
      <w:r w:rsidRPr="00E02F13">
        <w:rPr>
          <w:rFonts w:ascii="Times New Roman" w:hAnsi="Times New Roman"/>
          <w:color w:val="auto"/>
        </w:rPr>
        <w:t>Распределение учебных часов по разделам и темам</w:t>
      </w:r>
    </w:p>
    <w:p w:rsidR="00435AD3" w:rsidRPr="00E02F13" w:rsidRDefault="00435AD3" w:rsidP="00435AD3">
      <w:pPr>
        <w:ind w:firstLine="698"/>
        <w:jc w:val="right"/>
        <w:rPr>
          <w:rFonts w:ascii="Times New Roman" w:hAnsi="Times New Roman"/>
        </w:rPr>
      </w:pPr>
      <w:bookmarkStart w:id="6" w:name="sub_17200"/>
      <w:r w:rsidRPr="00E02F13">
        <w:rPr>
          <w:rStyle w:val="a3"/>
          <w:rFonts w:ascii="Times New Roman" w:hAnsi="Times New Roman"/>
          <w:color w:val="auto"/>
        </w:rPr>
        <w:t>Таблица 2</w:t>
      </w:r>
    </w:p>
    <w:bookmarkEnd w:id="6"/>
    <w:p w:rsidR="00435AD3" w:rsidRPr="00E02F13" w:rsidRDefault="00435AD3" w:rsidP="00435AD3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120"/>
        <w:gridCol w:w="1820"/>
        <w:gridCol w:w="1820"/>
      </w:tblGrid>
      <w:tr w:rsidR="00435AD3" w:rsidRPr="00E02F13" w:rsidTr="00435AD3"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Количество часов</w:t>
            </w:r>
          </w:p>
        </w:tc>
      </w:tr>
      <w:tr w:rsidR="00435AD3" w:rsidRPr="00E02F13" w:rsidTr="00435AD3"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Всего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 том числе</w:t>
            </w:r>
          </w:p>
        </w:tc>
      </w:tr>
      <w:tr w:rsidR="00435AD3" w:rsidRPr="00E02F13" w:rsidTr="00435AD3"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435AD3" w:rsidRPr="00E02F13" w:rsidTr="00435AD3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7" w:name="sub_17201"/>
            <w:r w:rsidRPr="00E02F13">
              <w:rPr>
                <w:rFonts w:ascii="Times New Roman" w:hAnsi="Times New Roman"/>
                <w:color w:val="auto"/>
              </w:rPr>
              <w:t>Устройство транспортных средств</w:t>
            </w:r>
            <w:bookmarkEnd w:id="7"/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транспортных средств категории "С"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lastRenderedPageBreak/>
              <w:t>Рабочее место водителя, системы пассивной 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работа двигателя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трансмиссии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Назначение и состав ходовой части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тормозных систем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Электронные системы помощи водителю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 xml:space="preserve">Итого по </w:t>
            </w:r>
            <w:hyperlink w:anchor="sub_17201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8" w:name="sub_17202"/>
            <w:r w:rsidRPr="00E02F13">
              <w:rPr>
                <w:rFonts w:ascii="Times New Roman" w:hAnsi="Times New Roman"/>
                <w:color w:val="auto"/>
              </w:rPr>
              <w:t>Техническое обслуживание</w:t>
            </w:r>
            <w:bookmarkEnd w:id="8"/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Система технического обслуживания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Устранение неисправностей</w:t>
            </w:r>
            <w:hyperlink w:anchor="sub_1720011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 xml:space="preserve">Итого по </w:t>
            </w:r>
            <w:hyperlink w:anchor="sub_17202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</w:tr>
      <w:tr w:rsidR="00435AD3" w:rsidRPr="00E02F13" w:rsidTr="00435AD3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</w:tr>
    </w:tbl>
    <w:p w:rsidR="00435AD3" w:rsidRPr="00E02F13" w:rsidRDefault="00435AD3" w:rsidP="00435AD3"/>
    <w:p w:rsidR="00435AD3" w:rsidRPr="00E02F13" w:rsidRDefault="00435AD3" w:rsidP="00435AD3">
      <w:pPr>
        <w:rPr>
          <w:rFonts w:ascii="Times New Roman" w:hAnsi="Times New Roman"/>
        </w:rPr>
      </w:pPr>
      <w:bookmarkStart w:id="9" w:name="sub_1720011"/>
      <w:r w:rsidRPr="00E02F13">
        <w:rPr>
          <w:rFonts w:ascii="Times New Roman" w:hAnsi="Times New Roman"/>
        </w:rPr>
        <w:t>* Практическое занятие проводится на учебном транспортном средстве.</w:t>
      </w:r>
    </w:p>
    <w:bookmarkEnd w:id="9"/>
    <w:p w:rsidR="00435AD3" w:rsidRPr="00E02F13" w:rsidRDefault="00435AD3" w:rsidP="00435AD3">
      <w:pPr>
        <w:rPr>
          <w:rFonts w:ascii="Times New Roman" w:hAnsi="Times New Roman"/>
        </w:rPr>
      </w:pPr>
    </w:p>
    <w:p w:rsidR="00435AD3" w:rsidRPr="00E02F13" w:rsidRDefault="00435AD3" w:rsidP="00435AD3">
      <w:pPr>
        <w:rPr>
          <w:rFonts w:ascii="Times New Roman" w:hAnsi="Times New Roman"/>
        </w:rPr>
      </w:pPr>
      <w:bookmarkStart w:id="10" w:name="sub_173111"/>
      <w:r w:rsidRPr="00E02F13">
        <w:rPr>
          <w:rFonts w:ascii="Times New Roman" w:hAnsi="Times New Roman"/>
        </w:rPr>
        <w:t>3.1.1.1. Устройство транспортных средств.</w:t>
      </w:r>
    </w:p>
    <w:bookmarkEnd w:id="10"/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Общее устройство транспортных средств категории "С": назначение и общее устройство транспортных средств категории "С";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"С"; особенности устройства и эксплуатации электромобилей.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Рабочее место водителя, системы пассивной безопасности: общее устройство кабины; основные типы кабин; компоненты кабины; шумоизоляция, остекление, люки, противосолнечные козырьки, замки дверей, стеклоподъемники;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безопасности: назначение, разновидности и принцип работы; подголовники: назначение и основные виды; система подушек безопасности; конструктивные элементы кабины, снижающие тяжесть последствий дорожно-транспортных происшествий; электронное управление системами пассивной безопасности; неисправности элементов системы пассивной безопасности, при наличии которых запрещается эксплуатация транспортного средства.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Общее устройство и работа двигателя: разновидности двигателей, применяемых в автомобилестроении; двигатели внутреннего сгорания;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</w:t>
      </w:r>
      <w:r w:rsidRPr="000E3F93">
        <w:rPr>
          <w:rFonts w:ascii="Times New Roman CYR" w:eastAsiaTheme="minorEastAsia" w:hAnsi="Times New Roman CYR" w:cs="Times New Roman CYR"/>
        </w:rPr>
        <w:lastRenderedPageBreak/>
        <w:t xml:space="preserve">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</w:r>
      <w:proofErr w:type="spellStart"/>
      <w:r w:rsidRPr="000E3F93">
        <w:rPr>
          <w:rFonts w:ascii="Times New Roman CYR" w:eastAsiaTheme="minorEastAsia" w:hAnsi="Times New Roman CYR" w:cs="Times New Roman CYR"/>
        </w:rPr>
        <w:t>цетановом</w:t>
      </w:r>
      <w:proofErr w:type="spellEnd"/>
      <w:r w:rsidRPr="000E3F93">
        <w:rPr>
          <w:rFonts w:ascii="Times New Roman CYR" w:eastAsiaTheme="minorEastAsia" w:hAnsi="Times New Roman CYR" w:cs="Times New Roman CYR"/>
        </w:rPr>
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средства; особенности устройства и эксплуатации электромобилей.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Общее устройство трансмиссии: схемы трансмиссии транспортных средств категории "С"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Назначение и состав ходовой части: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</w:t>
      </w:r>
      <w:proofErr w:type="spellStart"/>
      <w:r w:rsidRPr="000E3F93">
        <w:rPr>
          <w:rFonts w:ascii="Times New Roman CYR" w:eastAsiaTheme="minorEastAsia" w:hAnsi="Times New Roman CYR" w:cs="Times New Roman CYR"/>
        </w:rPr>
        <w:t>пневмоусилителя</w:t>
      </w:r>
      <w:proofErr w:type="spellEnd"/>
      <w:r w:rsidRPr="000E3F93">
        <w:rPr>
          <w:rFonts w:ascii="Times New Roman CYR" w:eastAsiaTheme="minorEastAsia" w:hAnsi="Times New Roman CYR" w:cs="Times New Roman CYR"/>
        </w:rPr>
        <w:t xml:space="preserve">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435AD3" w:rsidRPr="00E02F13" w:rsidRDefault="002909BA" w:rsidP="002909BA">
      <w:pPr>
        <w:rPr>
          <w:rFonts w:ascii="Times New Roman" w:hAnsi="Times New Roman"/>
        </w:rPr>
      </w:pPr>
      <w:r w:rsidRPr="000E3F93">
        <w:rPr>
          <w:rFonts w:ascii="Times New Roman CYR" w:eastAsiaTheme="minorEastAsia" w:hAnsi="Times New Roman CYR" w:cs="Times New Roman CYR"/>
        </w:rPr>
        <w:t xml:space="preserve">Электронные системы помощи водителю: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</w:t>
      </w:r>
      <w:proofErr w:type="spellStart"/>
      <w:r w:rsidRPr="000E3F93">
        <w:rPr>
          <w:rFonts w:ascii="Times New Roman CYR" w:eastAsiaTheme="minorEastAsia" w:hAnsi="Times New Roman CYR" w:cs="Times New Roman CYR"/>
        </w:rPr>
        <w:t>антипробуксовочная</w:t>
      </w:r>
      <w:proofErr w:type="spellEnd"/>
      <w:r w:rsidRPr="000E3F93">
        <w:rPr>
          <w:rFonts w:ascii="Times New Roman CYR" w:eastAsiaTheme="minorEastAsia" w:hAnsi="Times New Roman CYR" w:cs="Times New Roman CYR"/>
        </w:rPr>
        <w:t xml:space="preserve"> система, система распределения тормозных </w:t>
      </w:r>
      <w:r w:rsidRPr="000E3F93">
        <w:rPr>
          <w:rFonts w:ascii="Times New Roman CYR" w:eastAsiaTheme="minorEastAsia" w:hAnsi="Times New Roman CYR" w:cs="Times New Roman CYR"/>
        </w:rPr>
        <w:lastRenderedPageBreak/>
        <w:t>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вождения.)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11" w:name="sub_173112"/>
      <w:r w:rsidRPr="00E02F13">
        <w:rPr>
          <w:rFonts w:ascii="Times New Roman" w:hAnsi="Times New Roman"/>
        </w:rPr>
        <w:t>3.1.1.2. Техническое обслуживание.</w:t>
      </w:r>
    </w:p>
    <w:bookmarkEnd w:id="11"/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435AD3" w:rsidRPr="00E02F13" w:rsidRDefault="002909BA" w:rsidP="002909BA">
      <w:pPr>
        <w:rPr>
          <w:rFonts w:ascii="Times New Roman" w:hAnsi="Times New Roman"/>
        </w:rPr>
      </w:pPr>
      <w:r w:rsidRPr="000E3F93">
        <w:rPr>
          <w:rFonts w:ascii="Times New Roman CYR" w:eastAsiaTheme="minorEastAsia" w:hAnsi="Times New Roman CYR" w:cs="Times New Roman CYR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12" w:name="sub_17312"/>
      <w:r w:rsidRPr="00E02F13">
        <w:rPr>
          <w:rFonts w:ascii="Times New Roman" w:hAnsi="Times New Roman"/>
        </w:rPr>
        <w:t>3.1.2. Учебный предмет "Основы управления транспортными средствами категории "С".</w:t>
      </w:r>
    </w:p>
    <w:bookmarkEnd w:id="12"/>
    <w:p w:rsidR="00435AD3" w:rsidRPr="00E02F13" w:rsidRDefault="00435AD3" w:rsidP="00435AD3">
      <w:pPr>
        <w:pStyle w:val="1"/>
        <w:rPr>
          <w:rFonts w:ascii="Times New Roman" w:hAnsi="Times New Roman"/>
          <w:color w:val="auto"/>
        </w:rPr>
      </w:pPr>
      <w:r w:rsidRPr="00E02F13">
        <w:rPr>
          <w:rFonts w:ascii="Times New Roman" w:hAnsi="Times New Roman"/>
          <w:color w:val="auto"/>
        </w:rPr>
        <w:t>Распределение учебных часов по разделам и темам</w:t>
      </w:r>
    </w:p>
    <w:p w:rsidR="00435AD3" w:rsidRPr="00E02F13" w:rsidRDefault="00435AD3" w:rsidP="00435AD3">
      <w:pPr>
        <w:ind w:firstLine="698"/>
        <w:jc w:val="right"/>
        <w:rPr>
          <w:rFonts w:ascii="Times New Roman" w:hAnsi="Times New Roman"/>
        </w:rPr>
      </w:pPr>
      <w:bookmarkStart w:id="13" w:name="sub_17300"/>
      <w:r w:rsidRPr="00E02F13">
        <w:rPr>
          <w:rStyle w:val="a3"/>
          <w:rFonts w:ascii="Times New Roman" w:hAnsi="Times New Roman"/>
          <w:color w:val="auto"/>
        </w:rPr>
        <w:t>Таблица 3</w:t>
      </w:r>
    </w:p>
    <w:bookmarkEnd w:id="13"/>
    <w:p w:rsidR="00435AD3" w:rsidRPr="00E02F13" w:rsidRDefault="00435AD3" w:rsidP="00435AD3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840"/>
        <w:gridCol w:w="2100"/>
        <w:gridCol w:w="2240"/>
      </w:tblGrid>
      <w:tr w:rsidR="00435AD3" w:rsidRPr="00E02F13" w:rsidTr="00435AD3">
        <w:tc>
          <w:tcPr>
            <w:tcW w:w="50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Количество часов</w:t>
            </w:r>
          </w:p>
        </w:tc>
      </w:tr>
      <w:tr w:rsidR="00435AD3" w:rsidRPr="00E02F13" w:rsidTr="00435AD3">
        <w:tc>
          <w:tcPr>
            <w:tcW w:w="50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Всего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 том числе</w:t>
            </w:r>
          </w:p>
        </w:tc>
      </w:tr>
      <w:tr w:rsidR="00435AD3" w:rsidRPr="00E02F13" w:rsidTr="00435AD3">
        <w:tc>
          <w:tcPr>
            <w:tcW w:w="50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435AD3" w:rsidRPr="00E02F13" w:rsidTr="00435AD3">
        <w:tc>
          <w:tcPr>
            <w:tcW w:w="50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Приемы управления транспортным средством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  <w:tr w:rsidR="00435AD3" w:rsidRPr="00E02F13" w:rsidTr="00435AD3">
        <w:tc>
          <w:tcPr>
            <w:tcW w:w="50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Управление транспортным средством в нештатных ситуациях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  <w:tr w:rsidR="00435AD3" w:rsidRPr="00E02F13" w:rsidTr="00435AD3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</w:tr>
    </w:tbl>
    <w:p w:rsidR="00435AD3" w:rsidRPr="00E02F13" w:rsidRDefault="00435AD3" w:rsidP="00435AD3">
      <w:pPr>
        <w:rPr>
          <w:rFonts w:ascii="Times New Roman" w:hAnsi="Times New Roman"/>
        </w:rPr>
      </w:pP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</w:t>
      </w:r>
      <w:r w:rsidRPr="000E3F93">
        <w:rPr>
          <w:rFonts w:ascii="Times New Roman CYR" w:eastAsiaTheme="minorEastAsia" w:hAnsi="Times New Roman CYR" w:cs="Times New Roman CYR"/>
        </w:rPr>
        <w:lastRenderedPageBreak/>
        <w:t>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грузовых автомобилях; создание условий для безопасной перевозки детей различного возраста; перевозка грузов в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груза; управление автоцистерной. Решение ситуационных задач.</w:t>
      </w:r>
    </w:p>
    <w:p w:rsidR="00435AD3" w:rsidRPr="00E02F13" w:rsidRDefault="002909BA" w:rsidP="002909BA">
      <w:pPr>
        <w:rPr>
          <w:rFonts w:ascii="Times New Roman" w:hAnsi="Times New Roman"/>
        </w:rPr>
      </w:pPr>
      <w:r w:rsidRPr="000E3F93">
        <w:rPr>
          <w:rFonts w:ascii="Times New Roman CYR" w:eastAsiaTheme="minorEastAsia" w:hAnsi="Times New Roman CYR" w:cs="Times New Roman CYR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14" w:name="sub_17313"/>
      <w:r w:rsidRPr="00E02F13">
        <w:rPr>
          <w:rFonts w:ascii="Times New Roman" w:hAnsi="Times New Roman"/>
        </w:rPr>
        <w:t>3.1.3. Учебный предмет "Вождение тра</w:t>
      </w:r>
      <w:r w:rsidR="00E02F13">
        <w:rPr>
          <w:rFonts w:ascii="Times New Roman" w:hAnsi="Times New Roman"/>
        </w:rPr>
        <w:t>нспортных средств категории "С".</w:t>
      </w:r>
    </w:p>
    <w:bookmarkEnd w:id="14"/>
    <w:p w:rsidR="00435AD3" w:rsidRPr="00E02F13" w:rsidRDefault="00435AD3" w:rsidP="00435AD3">
      <w:pPr>
        <w:pStyle w:val="1"/>
        <w:rPr>
          <w:rFonts w:ascii="Times New Roman" w:hAnsi="Times New Roman"/>
          <w:color w:val="auto"/>
        </w:rPr>
      </w:pPr>
      <w:r w:rsidRPr="00E02F13">
        <w:rPr>
          <w:rFonts w:ascii="Times New Roman" w:hAnsi="Times New Roman"/>
          <w:color w:val="auto"/>
        </w:rPr>
        <w:t>Распределение учебных часов по разделам и темам</w:t>
      </w:r>
    </w:p>
    <w:p w:rsidR="00435AD3" w:rsidRPr="00E02F13" w:rsidRDefault="00435AD3" w:rsidP="00435AD3">
      <w:pPr>
        <w:ind w:firstLine="698"/>
        <w:jc w:val="right"/>
        <w:rPr>
          <w:rFonts w:ascii="Times New Roman" w:hAnsi="Times New Roman"/>
        </w:rPr>
      </w:pPr>
      <w:bookmarkStart w:id="15" w:name="sub_17400"/>
      <w:r w:rsidRPr="00E02F13">
        <w:rPr>
          <w:rStyle w:val="a3"/>
          <w:rFonts w:ascii="Times New Roman" w:hAnsi="Times New Roman"/>
          <w:color w:val="auto"/>
        </w:rPr>
        <w:t>Таблица 4</w:t>
      </w:r>
    </w:p>
    <w:bookmarkEnd w:id="15"/>
    <w:p w:rsidR="00435AD3" w:rsidRPr="00E02F13" w:rsidRDefault="00435AD3" w:rsidP="00435AD3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0"/>
        <w:gridCol w:w="2380"/>
      </w:tblGrid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Количество часов практического обучения</w:t>
            </w:r>
          </w:p>
        </w:tc>
      </w:tr>
      <w:tr w:rsidR="00435AD3" w:rsidRPr="00E02F13" w:rsidTr="00435AD3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16" w:name="sub_17401"/>
            <w:r w:rsidRPr="00E02F13">
              <w:rPr>
                <w:rFonts w:ascii="Times New Roman" w:hAnsi="Times New Roman"/>
                <w:color w:val="auto"/>
              </w:rPr>
              <w:t>Первоначальное обучение вождению</w:t>
            </w:r>
            <w:bookmarkEnd w:id="16"/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Посадка, действия органами управления</w:t>
            </w:r>
            <w:hyperlink w:anchor="sub_1740011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Движение задним ходом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6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Движение с прицепом</w:t>
            </w:r>
            <w:hyperlink w:anchor="sub_1740022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3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 xml:space="preserve">Итого по </w:t>
            </w:r>
            <w:hyperlink w:anchor="sub_17401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16</w:t>
            </w:r>
          </w:p>
        </w:tc>
      </w:tr>
      <w:tr w:rsidR="00435AD3" w:rsidRPr="00E02F13" w:rsidTr="00435AD3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17" w:name="sub_17402"/>
            <w:r w:rsidRPr="00E02F13">
              <w:rPr>
                <w:rFonts w:ascii="Times New Roman" w:hAnsi="Times New Roman"/>
                <w:color w:val="auto"/>
              </w:rPr>
              <w:t>Обучение вождению в условиях дорожного движения</w:t>
            </w:r>
            <w:bookmarkEnd w:id="17"/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Вождение по учебным маршрутам</w:t>
            </w:r>
            <w:hyperlink w:anchor="sub_1740033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***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22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 xml:space="preserve">Итого по </w:t>
            </w:r>
            <w:hyperlink w:anchor="sub_17402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22</w:t>
            </w:r>
          </w:p>
        </w:tc>
      </w:tr>
      <w:tr w:rsidR="00435AD3" w:rsidRPr="00E02F13" w:rsidTr="00435AD3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38</w:t>
            </w:r>
          </w:p>
        </w:tc>
      </w:tr>
    </w:tbl>
    <w:p w:rsidR="00435AD3" w:rsidRPr="00E02F13" w:rsidRDefault="00435AD3" w:rsidP="00435AD3">
      <w:pPr>
        <w:rPr>
          <w:rFonts w:ascii="Times New Roman" w:hAnsi="Times New Roman"/>
        </w:rPr>
      </w:pPr>
    </w:p>
    <w:p w:rsidR="00435AD3" w:rsidRPr="00E02F13" w:rsidRDefault="00435AD3" w:rsidP="00435AD3">
      <w:pPr>
        <w:rPr>
          <w:rFonts w:ascii="Times New Roman" w:hAnsi="Times New Roman"/>
        </w:rPr>
      </w:pPr>
      <w:bookmarkStart w:id="18" w:name="sub_1740011"/>
      <w:r w:rsidRPr="00E02F13">
        <w:rPr>
          <w:rFonts w:ascii="Times New Roman" w:hAnsi="Times New Roman"/>
        </w:rPr>
        <w:t>* Обучение проводится на учебном транспортном средстве и (или) тренажере.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19" w:name="sub_1740022"/>
      <w:bookmarkEnd w:id="18"/>
      <w:r w:rsidRPr="00E02F13">
        <w:rPr>
          <w:rFonts w:ascii="Times New Roman" w:hAnsi="Times New Roman"/>
        </w:rPr>
        <w:t xml:space="preserve">** Обучение проводится по желанию обучающегося. Часы могут распределяться на изучение других тем по </w:t>
      </w:r>
      <w:hyperlink w:anchor="sub_17401" w:history="1">
        <w:r w:rsidRPr="00E02F13">
          <w:rPr>
            <w:rStyle w:val="a4"/>
            <w:rFonts w:ascii="Times New Roman" w:hAnsi="Times New Roman"/>
            <w:color w:val="auto"/>
          </w:rPr>
          <w:t>разделу</w:t>
        </w:r>
      </w:hyperlink>
      <w:r w:rsidRPr="00E02F13">
        <w:rPr>
          <w:rFonts w:ascii="Times New Roman" w:hAnsi="Times New Roman"/>
        </w:rPr>
        <w:t xml:space="preserve">. Для выполнения задания используется прицеп, разрешенная максимальная масса которого не превышает </w:t>
      </w:r>
      <w:smartTag w:uri="urn:schemas-microsoft-com:office:smarttags" w:element="metricconverter">
        <w:smartTagPr>
          <w:attr w:name="ProductID" w:val="750 кг"/>
        </w:smartTagPr>
        <w:r w:rsidRPr="00E02F13">
          <w:rPr>
            <w:rFonts w:ascii="Times New Roman" w:hAnsi="Times New Roman"/>
          </w:rPr>
          <w:t>750 кг</w:t>
        </w:r>
      </w:smartTag>
      <w:r w:rsidRPr="00E02F13">
        <w:rPr>
          <w:rFonts w:ascii="Times New Roman" w:hAnsi="Times New Roman"/>
        </w:rPr>
        <w:t>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20" w:name="sub_1740033"/>
      <w:bookmarkEnd w:id="19"/>
      <w:r w:rsidRPr="00E02F13">
        <w:rPr>
          <w:rFonts w:ascii="Times New Roman" w:hAnsi="Times New Roman"/>
        </w:rPr>
        <w:t xml:space="preserve">*** Для обучения вождению в условиях дорожного движения </w:t>
      </w:r>
      <w:r w:rsidR="00E02F13">
        <w:rPr>
          <w:rFonts w:ascii="Times New Roman" w:hAnsi="Times New Roman"/>
        </w:rPr>
        <w:t>колледжем</w:t>
      </w:r>
      <w:r w:rsidRPr="00E02F13">
        <w:rPr>
          <w:rFonts w:ascii="Times New Roman" w:hAnsi="Times New Roman"/>
        </w:rPr>
        <w:t xml:space="preserve"> утверждаются маршруты, содержащие соответствующие участки дорог.</w:t>
      </w:r>
    </w:p>
    <w:bookmarkEnd w:id="20"/>
    <w:p w:rsidR="00435AD3" w:rsidRPr="00E02F13" w:rsidRDefault="00435AD3" w:rsidP="00435AD3"/>
    <w:p w:rsidR="00435AD3" w:rsidRPr="00E02F13" w:rsidRDefault="00435AD3" w:rsidP="00435AD3">
      <w:pPr>
        <w:rPr>
          <w:rFonts w:ascii="Times New Roman" w:hAnsi="Times New Roman"/>
        </w:rPr>
      </w:pPr>
      <w:bookmarkStart w:id="21" w:name="sub_173131"/>
      <w:r w:rsidRPr="00E02F13">
        <w:rPr>
          <w:rFonts w:ascii="Times New Roman" w:hAnsi="Times New Roman"/>
        </w:rPr>
        <w:t>3.1.3.1. Первоначальное обучение вождению.</w:t>
      </w:r>
    </w:p>
    <w:bookmarkEnd w:id="21"/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 xml:space="preserve"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</w:t>
      </w:r>
      <w:r w:rsidRPr="00E02F13">
        <w:rPr>
          <w:rFonts w:ascii="Times New Roman" w:hAnsi="Times New Roman"/>
        </w:rPr>
        <w:lastRenderedPageBreak/>
        <w:t>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22" w:name="sub_173132"/>
      <w:r w:rsidRPr="00E02F13">
        <w:rPr>
          <w:rFonts w:ascii="Times New Roman" w:hAnsi="Times New Roman"/>
        </w:rPr>
        <w:t>3.1.3.2. Обучение вождению в условиях дорожного движения.</w:t>
      </w:r>
    </w:p>
    <w:bookmarkEnd w:id="22"/>
    <w:p w:rsidR="00435AD3" w:rsidRPr="00E02F13" w:rsidRDefault="00435AD3" w:rsidP="00435AD3">
      <w:r w:rsidRPr="00E02F13">
        <w:rPr>
          <w:rFonts w:ascii="Times New Roman" w:hAnsi="Times New Roman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435AD3" w:rsidRPr="00E02F13" w:rsidRDefault="00435AD3" w:rsidP="00435AD3"/>
    <w:p w:rsidR="00435AD3" w:rsidRPr="00E02F13" w:rsidRDefault="00435AD3" w:rsidP="00435AD3">
      <w:pPr>
        <w:rPr>
          <w:rFonts w:ascii="Times New Roman" w:hAnsi="Times New Roman"/>
        </w:rPr>
      </w:pPr>
      <w:bookmarkStart w:id="23" w:name="sub_17032"/>
      <w:r w:rsidRPr="00E02F13">
        <w:rPr>
          <w:rFonts w:ascii="Times New Roman" w:hAnsi="Times New Roman"/>
        </w:rPr>
        <w:t>3.2. Профессиональный цикл Программы.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24" w:name="sub_17321"/>
      <w:bookmarkEnd w:id="23"/>
      <w:r w:rsidRPr="00E02F13">
        <w:rPr>
          <w:rFonts w:ascii="Times New Roman" w:hAnsi="Times New Roman"/>
        </w:rPr>
        <w:t>3.2.1. Учебный предмет "Организация и выполнение грузовых перевозок автомобильным транспортом".</w:t>
      </w:r>
    </w:p>
    <w:bookmarkEnd w:id="24"/>
    <w:p w:rsidR="00435AD3" w:rsidRPr="00E02F13" w:rsidRDefault="00435AD3" w:rsidP="00435AD3">
      <w:pPr>
        <w:pStyle w:val="1"/>
        <w:rPr>
          <w:rFonts w:ascii="Times New Roman" w:hAnsi="Times New Roman"/>
          <w:color w:val="auto"/>
        </w:rPr>
      </w:pPr>
      <w:r w:rsidRPr="00E02F13">
        <w:rPr>
          <w:rFonts w:ascii="Times New Roman" w:hAnsi="Times New Roman"/>
          <w:color w:val="auto"/>
        </w:rPr>
        <w:t>Распределение учебных часов по разделам и темам</w:t>
      </w:r>
    </w:p>
    <w:p w:rsidR="00435AD3" w:rsidRPr="00E02F13" w:rsidRDefault="00435AD3" w:rsidP="00435AD3">
      <w:pPr>
        <w:ind w:firstLine="698"/>
        <w:jc w:val="right"/>
        <w:rPr>
          <w:rFonts w:ascii="Times New Roman" w:hAnsi="Times New Roman"/>
        </w:rPr>
      </w:pPr>
      <w:bookmarkStart w:id="25" w:name="sub_17600"/>
      <w:r w:rsidRPr="00E02F13">
        <w:rPr>
          <w:rStyle w:val="a3"/>
          <w:rFonts w:ascii="Times New Roman" w:hAnsi="Times New Roman"/>
          <w:color w:val="auto"/>
        </w:rPr>
        <w:t>Таблица 6</w:t>
      </w:r>
    </w:p>
    <w:bookmarkEnd w:id="25"/>
    <w:p w:rsidR="00435AD3" w:rsidRPr="00E02F13" w:rsidRDefault="00435AD3" w:rsidP="00435AD3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1120"/>
        <w:gridCol w:w="1680"/>
        <w:gridCol w:w="1680"/>
      </w:tblGrid>
      <w:tr w:rsidR="00435AD3" w:rsidRPr="00E02F13" w:rsidTr="00435AD3">
        <w:tc>
          <w:tcPr>
            <w:tcW w:w="5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Количество часов</w:t>
            </w:r>
          </w:p>
        </w:tc>
      </w:tr>
      <w:tr w:rsidR="00435AD3" w:rsidRPr="00E02F13" w:rsidTr="00435AD3">
        <w:tc>
          <w:tcPr>
            <w:tcW w:w="5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Всего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 том числе</w:t>
            </w:r>
          </w:p>
        </w:tc>
      </w:tr>
      <w:tr w:rsidR="00435AD3" w:rsidRPr="00E02F13" w:rsidTr="00435AD3">
        <w:tc>
          <w:tcPr>
            <w:tcW w:w="57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435AD3" w:rsidRPr="00E02F13" w:rsidTr="00435AD3">
        <w:tc>
          <w:tcPr>
            <w:tcW w:w="57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lastRenderedPageBreak/>
              <w:t>Организация грузовых перевозок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Диспетчерское руководство работой подвижного состава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</w:t>
            </w:r>
          </w:p>
        </w:tc>
      </w:tr>
      <w:tr w:rsidR="00435AD3" w:rsidRPr="00E02F13" w:rsidTr="00435AD3">
        <w:tc>
          <w:tcPr>
            <w:tcW w:w="57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Применение тахографов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  <w:tr w:rsidR="00435AD3" w:rsidRPr="00E02F13" w:rsidTr="00435AD3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2</w:t>
            </w:r>
          </w:p>
        </w:tc>
      </w:tr>
    </w:tbl>
    <w:p w:rsidR="00435AD3" w:rsidRPr="00E02F13" w:rsidRDefault="00435AD3" w:rsidP="00435AD3">
      <w:pPr>
        <w:rPr>
          <w:rFonts w:ascii="Times New Roman" w:hAnsi="Times New Roman"/>
        </w:rPr>
      </w:pP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435AD3" w:rsidRPr="00E02F13" w:rsidRDefault="00435AD3" w:rsidP="00435AD3">
      <w:pPr>
        <w:rPr>
          <w:rFonts w:ascii="Times New Roman" w:hAnsi="Times New Roman"/>
        </w:rPr>
      </w:pPr>
      <w:r w:rsidRPr="00E02F13">
        <w:rPr>
          <w:rFonts w:ascii="Times New Roman" w:hAnsi="Times New Roman"/>
        </w:rPr>
        <w:t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435AD3" w:rsidRPr="00E02F13" w:rsidRDefault="00435AD3" w:rsidP="00435AD3">
      <w:r w:rsidRPr="00E02F13">
        <w:rPr>
          <w:rFonts w:ascii="Times New Roman" w:hAnsi="Times New Roman"/>
        </w:rPr>
        <w:t>Применение тахографов: виды контрольных устройств (тахографов),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(тахографов),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тахографа.</w:t>
      </w:r>
    </w:p>
    <w:p w:rsidR="00435AD3" w:rsidRPr="00E02F13" w:rsidRDefault="00435AD3" w:rsidP="00435AD3"/>
    <w:p w:rsidR="00435AD3" w:rsidRPr="00E02F13" w:rsidRDefault="00435AD3" w:rsidP="00435AD3">
      <w:pPr>
        <w:pStyle w:val="1"/>
        <w:rPr>
          <w:rFonts w:ascii="Times New Roman" w:hAnsi="Times New Roman"/>
          <w:color w:val="auto"/>
        </w:rPr>
      </w:pPr>
      <w:bookmarkStart w:id="26" w:name="sub_17004"/>
      <w:r w:rsidRPr="00E02F13">
        <w:rPr>
          <w:rFonts w:ascii="Times New Roman" w:hAnsi="Times New Roman"/>
          <w:color w:val="auto"/>
        </w:rPr>
        <w:t xml:space="preserve">IV. Планируемые результаты освоения </w:t>
      </w:r>
      <w:r w:rsidR="00E02F13" w:rsidRPr="00E02F13">
        <w:rPr>
          <w:rFonts w:ascii="Times New Roman" w:hAnsi="Times New Roman"/>
          <w:color w:val="auto"/>
        </w:rPr>
        <w:t>П</w:t>
      </w:r>
      <w:r w:rsidRPr="00E02F13">
        <w:rPr>
          <w:rFonts w:ascii="Times New Roman" w:hAnsi="Times New Roman"/>
          <w:color w:val="auto"/>
        </w:rPr>
        <w:t>рограммы</w:t>
      </w:r>
    </w:p>
    <w:bookmarkEnd w:id="26"/>
    <w:p w:rsidR="00435AD3" w:rsidRPr="00E02F13" w:rsidRDefault="00435AD3" w:rsidP="00435AD3">
      <w:pPr>
        <w:rPr>
          <w:rFonts w:ascii="Times New Roman" w:hAnsi="Times New Roman"/>
        </w:rPr>
      </w:pP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В результате освоения образовательной программы обучающиеся должны знать:</w:t>
      </w:r>
    </w:p>
    <w:p w:rsidR="002909BA" w:rsidRPr="000E3F93" w:rsidRDefault="007B756B" w:rsidP="002909BA">
      <w:pPr>
        <w:rPr>
          <w:rFonts w:ascii="Times New Roman CYR" w:eastAsiaTheme="minorEastAsia" w:hAnsi="Times New Roman CYR" w:cs="Times New Roman CYR"/>
        </w:rPr>
      </w:pPr>
      <w:hyperlink r:id="rId14" w:history="1">
        <w:r w:rsidR="002909BA" w:rsidRPr="000E3F93">
          <w:rPr>
            <w:rFonts w:ascii="Times New Roman CYR" w:eastAsiaTheme="minorEastAsia" w:hAnsi="Times New Roman CYR" w:cs="Times New Roman CYR"/>
            <w:color w:val="106BBE"/>
          </w:rPr>
          <w:t>Правила</w:t>
        </w:r>
      </w:hyperlink>
      <w:r w:rsidR="002909BA" w:rsidRPr="000E3F93">
        <w:rPr>
          <w:rFonts w:ascii="Times New Roman CYR" w:eastAsiaTheme="minorEastAsia" w:hAnsi="Times New Roman CYR" w:cs="Times New Roman CYR"/>
        </w:rPr>
        <w:t xml:space="preserve"> дорожного движения;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основы </w:t>
      </w:r>
      <w:hyperlink r:id="rId15" w:history="1">
        <w:r w:rsidRPr="000E3F93">
          <w:rPr>
            <w:rFonts w:ascii="Times New Roman CYR" w:eastAsiaTheme="minorEastAsia" w:hAnsi="Times New Roman CYR" w:cs="Times New Roman CYR"/>
            <w:color w:val="106BBE"/>
          </w:rPr>
          <w:t>законодательства</w:t>
        </w:r>
      </w:hyperlink>
      <w:r w:rsidRPr="000E3F93">
        <w:rPr>
          <w:rFonts w:ascii="Times New Roman CYR" w:eastAsiaTheme="minorEastAsia" w:hAnsi="Times New Roman CYR" w:cs="Times New Roman CYR"/>
        </w:rPr>
        <w:t xml:space="preserve"> Российской Федерации в сфере дорожного движения и перевозок грузов;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нормативные правовые акты в области обеспечения безопасности дорожного движения;</w:t>
      </w:r>
    </w:p>
    <w:p w:rsidR="002909BA" w:rsidRPr="000E3F93" w:rsidRDefault="007B756B" w:rsidP="002909BA">
      <w:pPr>
        <w:rPr>
          <w:rFonts w:ascii="Times New Roman CYR" w:eastAsiaTheme="minorEastAsia" w:hAnsi="Times New Roman CYR" w:cs="Times New Roman CYR"/>
        </w:rPr>
      </w:pPr>
      <w:hyperlink r:id="rId16" w:history="1">
        <w:r w:rsidR="002909BA" w:rsidRPr="000E3F93">
          <w:rPr>
            <w:rFonts w:ascii="Times New Roman CYR" w:eastAsiaTheme="minorEastAsia" w:hAnsi="Times New Roman CYR" w:cs="Times New Roman CYR"/>
            <w:color w:val="106BBE"/>
          </w:rPr>
          <w:t>правила</w:t>
        </w:r>
      </w:hyperlink>
      <w:r w:rsidR="002909BA" w:rsidRPr="000E3F93">
        <w:rPr>
          <w:rFonts w:ascii="Times New Roman CYR" w:eastAsiaTheme="minorEastAsia" w:hAnsi="Times New Roman CYR" w:cs="Times New Roman CYR"/>
        </w:rPr>
        <w:t xml:space="preserve"> обязательного страхования гражданской ответственности владельцев транспортных средств;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основы безопасного управления транспортными средствами;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цели и задачи управления системами "водитель - автомобиль - дорога" и "водитель- автомобиль";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режимы движения с учетом дорожных условий, в том числе, особенностей дорожного покрытия;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lastRenderedPageBreak/>
        <w:t>особенности наблюдения за дорожной обстановкой;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способы контроля безопасной дистанции и бокового интервала;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последовательность действий при вызове аварийных и спасательных служб;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основы обеспечения детской пассажирской безопасности;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последствия, связанные с нарушением </w:t>
      </w:r>
      <w:hyperlink r:id="rId17" w:history="1">
        <w:r w:rsidRPr="000E3F93">
          <w:rPr>
            <w:rFonts w:ascii="Times New Roman CYR" w:eastAsiaTheme="minorEastAsia" w:hAnsi="Times New Roman CYR" w:cs="Times New Roman CYR"/>
            <w:color w:val="106BBE"/>
          </w:rPr>
          <w:t>Правил</w:t>
        </w:r>
      </w:hyperlink>
      <w:r w:rsidRPr="000E3F93">
        <w:rPr>
          <w:rFonts w:ascii="Times New Roman CYR" w:eastAsiaTheme="minorEastAsia" w:hAnsi="Times New Roman CYR" w:cs="Times New Roman CYR"/>
        </w:rPr>
        <w:t xml:space="preserve"> дорожного движения водителями транспортных средств;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правила использования тахографов;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признаки неисправностей, возникающих в пути;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меры ответственности за нарушение </w:t>
      </w:r>
      <w:hyperlink r:id="rId18" w:history="1">
        <w:r w:rsidRPr="000E3F93">
          <w:rPr>
            <w:rFonts w:ascii="Times New Roman CYR" w:eastAsiaTheme="minorEastAsia" w:hAnsi="Times New Roman CYR" w:cs="Times New Roman CYR"/>
            <w:color w:val="106BBE"/>
          </w:rPr>
          <w:t>Правил</w:t>
        </w:r>
      </w:hyperlink>
      <w:r w:rsidRPr="000E3F93">
        <w:rPr>
          <w:rFonts w:ascii="Times New Roman CYR" w:eastAsiaTheme="minorEastAsia" w:hAnsi="Times New Roman CYR" w:cs="Times New Roman CYR"/>
        </w:rPr>
        <w:t xml:space="preserve"> дорожного движения;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влияние погодно-климатических и дорожных условий на безопасность дорожного движения;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основы </w:t>
      </w:r>
      <w:hyperlink r:id="rId19" w:history="1">
        <w:r w:rsidRPr="000E3F93">
          <w:rPr>
            <w:rFonts w:ascii="Times New Roman CYR" w:eastAsiaTheme="minorEastAsia" w:hAnsi="Times New Roman CYR" w:cs="Times New Roman CYR"/>
            <w:color w:val="106BBE"/>
          </w:rPr>
          <w:t>трудового законодательства</w:t>
        </w:r>
      </w:hyperlink>
      <w:r w:rsidRPr="000E3F93">
        <w:rPr>
          <w:rFonts w:ascii="Times New Roman CYR" w:eastAsiaTheme="minorEastAsia" w:hAnsi="Times New Roman CYR" w:cs="Times New Roman CYR"/>
        </w:rPr>
        <w:t xml:space="preserve"> Российской Федерации, нормативные правовые акты, регулирующие режим труда и отдыха водителей;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установленные заводом-изготовителем периодичности технического обслуживания и ремонта;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инструкции по использованию установленного на транспортном средстве оборудования и приборов;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правовые аспекты (права, обязанности и ответственность) оказания первой помощи;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правила оказания первой помощи;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В результате освоения образовательной программы обучающиеся должны уметь: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безопасно и эффективно управлять транспортным средством в различных условиях движения;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 xml:space="preserve">соблюдать </w:t>
      </w:r>
      <w:hyperlink r:id="rId20" w:history="1">
        <w:r w:rsidRPr="000E3F93">
          <w:rPr>
            <w:rFonts w:ascii="Times New Roman CYR" w:eastAsiaTheme="minorEastAsia" w:hAnsi="Times New Roman CYR" w:cs="Times New Roman CYR"/>
            <w:color w:val="106BBE"/>
          </w:rPr>
          <w:t>Правила</w:t>
        </w:r>
      </w:hyperlink>
      <w:r w:rsidRPr="000E3F93">
        <w:rPr>
          <w:rFonts w:ascii="Times New Roman CYR" w:eastAsiaTheme="minorEastAsia" w:hAnsi="Times New Roman CYR" w:cs="Times New Roman CYR"/>
        </w:rPr>
        <w:t xml:space="preserve"> дорожного движения;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управлять своим эмоциональным состоянием;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конструктивно разрешать противоречия и конфликты, возникающие в дорожном движении;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выполнять ежедневное техническое обслуживание транспортного средства;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проверять техническое состояние транспортного средства;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выбирать безопасные скорость, дистанцию и интервал в различных условиях движения;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использовать зеркала заднего вида при движении и маневрировании;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lastRenderedPageBreak/>
        <w:t>своевременно принимать правильные решения и уверенно действовать в сложных и опасных дорожных ситуациях;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использовать средства тушения пожара;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использовать установленное на транспортном средстве оборудование и приборы;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заполнять документацию, связанную со спецификой эксплуатации транспортного средства;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использовать различные типы тахографов;</w:t>
      </w:r>
    </w:p>
    <w:p w:rsidR="002909BA" w:rsidRPr="000E3F93" w:rsidRDefault="002909BA" w:rsidP="002909BA">
      <w:pPr>
        <w:rPr>
          <w:rFonts w:ascii="Times New Roman CYR" w:eastAsiaTheme="minorEastAsia" w:hAnsi="Times New Roman CYR" w:cs="Times New Roman CYR"/>
        </w:rPr>
      </w:pPr>
      <w:r w:rsidRPr="000E3F93">
        <w:rPr>
          <w:rFonts w:ascii="Times New Roman CYR" w:eastAsiaTheme="minorEastAsia" w:hAnsi="Times New Roman CYR" w:cs="Times New Roman CYR"/>
        </w:rPr>
        <w:t>выполнять мероприятия по оказанию первой помощи пострадавшим в дорожно-транспортном происшествии;</w:t>
      </w:r>
    </w:p>
    <w:p w:rsidR="00435AD3" w:rsidRPr="00E02F13" w:rsidRDefault="002909BA" w:rsidP="002909BA">
      <w:r w:rsidRPr="000E3F93">
        <w:rPr>
          <w:rFonts w:ascii="Times New Roman CYR" w:eastAsiaTheme="minorEastAsia" w:hAnsi="Times New Roman CYR" w:cs="Times New Roman CYR"/>
        </w:rPr>
        <w:t>совершенствовать свои навыки управления транспортным средством.</w:t>
      </w:r>
    </w:p>
    <w:p w:rsidR="00435AD3" w:rsidRPr="00E02F13" w:rsidRDefault="00435AD3" w:rsidP="00435AD3"/>
    <w:p w:rsidR="00435AD3" w:rsidRPr="00E02F13" w:rsidRDefault="00E02F13" w:rsidP="00435AD3">
      <w:pPr>
        <w:pStyle w:val="1"/>
        <w:rPr>
          <w:color w:val="auto"/>
        </w:rPr>
      </w:pPr>
      <w:bookmarkStart w:id="27" w:name="sub_17005"/>
      <w:r w:rsidRPr="00CA2CCC">
        <w:rPr>
          <w:rFonts w:ascii="Times New Roman" w:hAnsi="Times New Roman"/>
          <w:color w:val="auto"/>
        </w:rPr>
        <w:t>V. Условия реализации Программы</w:t>
      </w:r>
    </w:p>
    <w:p w:rsidR="00E02F13" w:rsidRPr="00CA2CCC" w:rsidRDefault="00E02F13" w:rsidP="00E02F13">
      <w:pPr>
        <w:rPr>
          <w:rFonts w:ascii="Times New Roman" w:hAnsi="Times New Roman"/>
        </w:rPr>
      </w:pPr>
      <w:bookmarkStart w:id="28" w:name="sub_3051"/>
      <w:bookmarkStart w:id="29" w:name="sub_17051"/>
      <w:bookmarkEnd w:id="27"/>
      <w:r w:rsidRPr="00CA2CCC">
        <w:rPr>
          <w:rFonts w:ascii="Times New Roman" w:hAnsi="Times New Roman"/>
        </w:rPr>
        <w:t>5.1. Организационно-педагогические условия реализации Программы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bookmarkEnd w:id="28"/>
    <w:p w:rsidR="00E02F13" w:rsidRPr="00CA2CCC" w:rsidRDefault="00E02F13" w:rsidP="00E02F13">
      <w:pPr>
        <w:rPr>
          <w:rFonts w:ascii="Times New Roman" w:hAnsi="Times New Roman"/>
        </w:rPr>
      </w:pPr>
      <w:r w:rsidRPr="00CA2CCC">
        <w:rPr>
          <w:rFonts w:ascii="Times New Roman" w:hAnsi="Times New Roman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колледж проводит тестирование 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водителя.</w:t>
      </w:r>
    </w:p>
    <w:p w:rsidR="00E02F13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Теоретическое обучение проводится в оборудованных учебных кабинетах</w:t>
      </w:r>
      <w:r>
        <w:rPr>
          <w:rFonts w:ascii="Times New Roman" w:hAnsi="Times New Roman"/>
        </w:rPr>
        <w:t>, расположенных по адресу: г. Анадырь, ул. Студенческая д.3,</w:t>
      </w:r>
      <w:r w:rsidRPr="00FB15BE">
        <w:rPr>
          <w:rFonts w:ascii="Times New Roman" w:hAnsi="Times New Roman"/>
        </w:rPr>
        <w:t xml:space="preserve"> с использованием учебно-материальной базы, соответствующей установленным требованиям.</w:t>
      </w:r>
    </w:p>
    <w:p w:rsidR="002909BA" w:rsidRPr="003F2A27" w:rsidRDefault="002909BA" w:rsidP="002909BA">
      <w:pPr>
        <w:rPr>
          <w:rFonts w:ascii="Times New Roman" w:hAnsi="Times New Roman"/>
          <w:color w:val="22272F"/>
        </w:rPr>
      </w:pPr>
      <w:r w:rsidRPr="003F2A27">
        <w:rPr>
          <w:rFonts w:ascii="Times New Roman" w:hAnsi="Times New Roman"/>
          <w:color w:val="22272F"/>
        </w:rPr>
        <w:t>Расчетная формула для определения общего числа учебных кабинетов для теоретического обучения:</w:t>
      </w:r>
    </w:p>
    <w:p w:rsidR="002909BA" w:rsidRPr="003F2A27" w:rsidRDefault="002909BA" w:rsidP="002909BA">
      <w:pPr>
        <w:rPr>
          <w:rFonts w:ascii="Times New Roman" w:hAnsi="Times New Roman"/>
          <w:color w:val="22272F"/>
        </w:rPr>
      </w:pPr>
      <w:r w:rsidRPr="003F2A27">
        <w:rPr>
          <w:rFonts w:ascii="Times New Roman" w:hAnsi="Times New Roman"/>
          <w:color w:val="22272F"/>
        </w:rPr>
        <w:t>П=</w:t>
      </w:r>
      <w:r w:rsidRPr="003F2A27">
        <w:rPr>
          <w:rFonts w:ascii="Times New Roman" w:hAnsi="Times New Roman"/>
          <w:color w:val="22272F"/>
          <w:lang w:val="en-US"/>
        </w:rPr>
        <w:t>P</w:t>
      </w:r>
      <w:r w:rsidRPr="003F2A27">
        <w:rPr>
          <w:rFonts w:ascii="Times New Roman" w:hAnsi="Times New Roman"/>
          <w:color w:val="22272F"/>
        </w:rPr>
        <w:t>*</w:t>
      </w:r>
      <w:r w:rsidRPr="003F2A27">
        <w:rPr>
          <w:rFonts w:ascii="Times New Roman" w:hAnsi="Times New Roman"/>
          <w:color w:val="22272F"/>
          <w:lang w:val="en-US"/>
        </w:rPr>
        <w:t>n</w:t>
      </w:r>
      <w:r w:rsidRPr="002909BA">
        <w:rPr>
          <w:rFonts w:ascii="Times New Roman" w:hAnsi="Times New Roman"/>
          <w:color w:val="22272F"/>
        </w:rPr>
        <w:t>/0,75*</w:t>
      </w:r>
      <w:r w:rsidRPr="003F2A27">
        <w:rPr>
          <w:rFonts w:ascii="Times New Roman" w:hAnsi="Times New Roman"/>
          <w:color w:val="22272F"/>
        </w:rPr>
        <w:t>Ф</w:t>
      </w:r>
    </w:p>
    <w:p w:rsidR="002909BA" w:rsidRPr="003F2A27" w:rsidRDefault="002909BA" w:rsidP="002909BA">
      <w:pPr>
        <w:rPr>
          <w:rFonts w:ascii="Times New Roman" w:hAnsi="Times New Roman"/>
          <w:color w:val="22272F"/>
        </w:rPr>
      </w:pPr>
      <w:r w:rsidRPr="003F2A27">
        <w:rPr>
          <w:rFonts w:ascii="Times New Roman" w:hAnsi="Times New Roman"/>
          <w:color w:val="22272F"/>
        </w:rPr>
        <w:t>Где:</w:t>
      </w:r>
    </w:p>
    <w:p w:rsidR="002909BA" w:rsidRPr="003F2A27" w:rsidRDefault="002909BA" w:rsidP="002909BA">
      <w:pPr>
        <w:rPr>
          <w:rFonts w:ascii="Times New Roman" w:hAnsi="Times New Roman"/>
          <w:color w:val="22272F"/>
        </w:rPr>
      </w:pPr>
      <w:r w:rsidRPr="003F2A27">
        <w:rPr>
          <w:rFonts w:ascii="Times New Roman" w:hAnsi="Times New Roman"/>
          <w:color w:val="22272F"/>
        </w:rPr>
        <w:t>П - число необходимых помещений,</w:t>
      </w:r>
    </w:p>
    <w:p w:rsidR="002909BA" w:rsidRPr="003F2A27" w:rsidRDefault="002909BA" w:rsidP="002909BA">
      <w:pPr>
        <w:rPr>
          <w:rFonts w:ascii="Times New Roman" w:hAnsi="Times New Roman"/>
        </w:rPr>
      </w:pPr>
      <w:r w:rsidRPr="003F2A27">
        <w:rPr>
          <w:rFonts w:ascii="Times New Roman" w:hAnsi="Times New Roman"/>
          <w:lang w:val="en-US"/>
        </w:rPr>
        <w:t>P</w:t>
      </w:r>
      <w:r w:rsidRPr="003F2A27">
        <w:rPr>
          <w:rFonts w:ascii="Times New Roman" w:hAnsi="Times New Roman"/>
        </w:rPr>
        <w:t xml:space="preserve"> - </w:t>
      </w:r>
      <w:r w:rsidRPr="003F2A27">
        <w:rPr>
          <w:rFonts w:ascii="Times New Roman" w:hAnsi="Times New Roman"/>
          <w:color w:val="22272F"/>
        </w:rPr>
        <w:t xml:space="preserve">расчетное учебное время полного курса теоретического обучения на одну группу в часах – </w:t>
      </w:r>
      <w:r>
        <w:rPr>
          <w:rFonts w:ascii="Times New Roman" w:hAnsi="Times New Roman"/>
          <w:color w:val="22272F"/>
        </w:rPr>
        <w:t>4</w:t>
      </w:r>
      <w:r w:rsidRPr="003F2A27">
        <w:rPr>
          <w:rFonts w:ascii="Times New Roman" w:hAnsi="Times New Roman"/>
          <w:color w:val="22272F"/>
        </w:rPr>
        <w:t>6 часов;</w:t>
      </w:r>
    </w:p>
    <w:p w:rsidR="002909BA" w:rsidRPr="003F2A27" w:rsidRDefault="002909BA" w:rsidP="002909BA">
      <w:pPr>
        <w:rPr>
          <w:rFonts w:ascii="Times New Roman" w:hAnsi="Times New Roman"/>
          <w:color w:val="22272F"/>
        </w:rPr>
      </w:pPr>
      <w:r w:rsidRPr="003F2A27">
        <w:rPr>
          <w:rFonts w:ascii="Times New Roman" w:hAnsi="Times New Roman"/>
          <w:lang w:val="en-US"/>
        </w:rPr>
        <w:t>n</w:t>
      </w:r>
      <w:r w:rsidRPr="003F2A27">
        <w:rPr>
          <w:rFonts w:ascii="Times New Roman" w:hAnsi="Times New Roman"/>
        </w:rPr>
        <w:t xml:space="preserve"> - </w:t>
      </w:r>
      <w:r w:rsidRPr="003F2A27">
        <w:rPr>
          <w:rFonts w:ascii="Times New Roman" w:hAnsi="Times New Roman"/>
          <w:color w:val="22272F"/>
        </w:rPr>
        <w:t>общее число групп - 2;</w:t>
      </w:r>
    </w:p>
    <w:p w:rsidR="002909BA" w:rsidRPr="003F2A27" w:rsidRDefault="002909BA" w:rsidP="002909BA">
      <w:pPr>
        <w:rPr>
          <w:rFonts w:ascii="Times New Roman" w:hAnsi="Times New Roman"/>
        </w:rPr>
      </w:pPr>
      <w:r w:rsidRPr="003F2A27">
        <w:rPr>
          <w:rFonts w:ascii="Times New Roman" w:hAnsi="Times New Roman"/>
          <w:color w:val="22272F"/>
        </w:rPr>
        <w:t>0,75 - постоянный коэффициент (загрузка учебного кабинета принимается равной 75%);</w:t>
      </w:r>
    </w:p>
    <w:p w:rsidR="002909BA" w:rsidRPr="003F2A27" w:rsidRDefault="002909BA" w:rsidP="002909BA">
      <w:pPr>
        <w:rPr>
          <w:rFonts w:ascii="Times New Roman" w:hAnsi="Times New Roman"/>
          <w:color w:val="22272F"/>
        </w:rPr>
      </w:pPr>
      <w:r w:rsidRPr="003F2A27">
        <w:rPr>
          <w:rFonts w:ascii="Times New Roman" w:hAnsi="Times New Roman"/>
        </w:rPr>
        <w:t xml:space="preserve">Ф - </w:t>
      </w:r>
      <w:r w:rsidRPr="003F2A27">
        <w:rPr>
          <w:rFonts w:ascii="Times New Roman" w:hAnsi="Times New Roman"/>
          <w:color w:val="22272F"/>
        </w:rPr>
        <w:t>фонд времени использования помещения в часах – 252 часа (из расчета 84 учебных дня по 3 часа в день).</w:t>
      </w:r>
    </w:p>
    <w:p w:rsidR="002909BA" w:rsidRPr="00FB15BE" w:rsidRDefault="002909BA" w:rsidP="002909BA">
      <w:pPr>
        <w:rPr>
          <w:rFonts w:ascii="Times New Roman" w:hAnsi="Times New Roman"/>
        </w:rPr>
      </w:pPr>
      <w:r w:rsidRPr="003F2A27">
        <w:rPr>
          <w:rFonts w:ascii="Times New Roman" w:hAnsi="Times New Roman"/>
        </w:rPr>
        <w:t xml:space="preserve">Итого общее </w:t>
      </w:r>
      <w:r w:rsidRPr="003F2A27">
        <w:rPr>
          <w:rFonts w:ascii="Times New Roman" w:hAnsi="Times New Roman"/>
          <w:color w:val="22272F"/>
        </w:rPr>
        <w:t xml:space="preserve">число учебных кабинетов для теоретического обучения должно составлять не менее </w:t>
      </w:r>
      <w:r w:rsidR="00C00165">
        <w:rPr>
          <w:rFonts w:ascii="Times New Roman" w:hAnsi="Times New Roman"/>
          <w:color w:val="22272F"/>
        </w:rPr>
        <w:t>0,49</w:t>
      </w:r>
      <w:r w:rsidRPr="003F2A27">
        <w:rPr>
          <w:rFonts w:ascii="Times New Roman" w:hAnsi="Times New Roman"/>
          <w:color w:val="22272F"/>
        </w:rPr>
        <w:t>. Для ведение учебного процесса в колледже используется 4 кабинета.</w:t>
      </w:r>
    </w:p>
    <w:bookmarkEnd w:id="29"/>
    <w:p w:rsidR="00C00165" w:rsidRPr="00A34286" w:rsidRDefault="00C00165" w:rsidP="00C00165">
      <w:pPr>
        <w:rPr>
          <w:rFonts w:ascii="Times New Roman" w:hAnsi="Times New Roman"/>
        </w:rPr>
      </w:pPr>
      <w:r w:rsidRPr="003F2A27">
        <w:rPr>
          <w:rFonts w:ascii="Times New Roman" w:hAnsi="Times New Roman"/>
        </w:rPr>
        <w:t>Наполняемость учебной группы не превышает</w:t>
      </w:r>
      <w:r w:rsidRPr="00A34286">
        <w:rPr>
          <w:rFonts w:ascii="Times New Roman" w:hAnsi="Times New Roman"/>
        </w:rPr>
        <w:t xml:space="preserve"> 30 человек. Учет посещаемости занятий, успеваемости по пройденным темам ведется преподавателями и мастерами производственного обучения с использованием соответствующей документации.</w:t>
      </w:r>
    </w:p>
    <w:p w:rsidR="00C00165" w:rsidRPr="00A34286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>Продолжительность занятий в учебных группах Обучающихся без отрыва от производства, составляет не более 3 часа в день. Основными формами являются теоретические, лабораторно-практические и практические занятия. Продолжительность учебного часа теоретических и лабораторно-практических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C00165" w:rsidRPr="00A34286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>Режим работы определяется календарным учебным графиком и расписанием занятий.</w:t>
      </w:r>
    </w:p>
    <w:p w:rsidR="00C00165" w:rsidRPr="00A34286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>Обучение вождению проводится вне сетки учебного времени мастерами производственного обучения индивидуально с каждым обучающимся в соответствии с графиком очередности обучения вождению.</w:t>
      </w:r>
    </w:p>
    <w:p w:rsidR="00C00165" w:rsidRPr="00A34286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C00165" w:rsidRPr="00A34286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 xml:space="preserve">Первоначальное обучение вождению транспортных средств проводится на закрытой </w:t>
      </w:r>
      <w:r w:rsidRPr="00A34286">
        <w:rPr>
          <w:rFonts w:ascii="Times New Roman" w:hAnsi="Times New Roman"/>
        </w:rPr>
        <w:lastRenderedPageBreak/>
        <w:t xml:space="preserve">площадке, расположенной по адресу: г. Анадырь, ул. </w:t>
      </w:r>
      <w:proofErr w:type="spellStart"/>
      <w:r w:rsidRPr="00A34286">
        <w:rPr>
          <w:rFonts w:ascii="Times New Roman" w:hAnsi="Times New Roman"/>
        </w:rPr>
        <w:t>Отке</w:t>
      </w:r>
      <w:proofErr w:type="spellEnd"/>
      <w:r w:rsidRPr="00A34286">
        <w:rPr>
          <w:rFonts w:ascii="Times New Roman" w:hAnsi="Times New Roman"/>
        </w:rPr>
        <w:t>, 5</w:t>
      </w:r>
      <w:r w:rsidR="00063F3F">
        <w:rPr>
          <w:rFonts w:ascii="Times New Roman" w:hAnsi="Times New Roman"/>
        </w:rPr>
        <w:t>9</w:t>
      </w:r>
      <w:r w:rsidRPr="00A34286">
        <w:rPr>
          <w:rFonts w:ascii="Times New Roman" w:hAnsi="Times New Roman"/>
        </w:rPr>
        <w:t xml:space="preserve">, и соответствует материально-техническим условиям, предусмотренным </w:t>
      </w:r>
      <w:hyperlink w:anchor="sub_2054" w:history="1">
        <w:r w:rsidRPr="00A34286">
          <w:rPr>
            <w:rStyle w:val="a4"/>
            <w:rFonts w:ascii="Times New Roman" w:hAnsi="Times New Roman"/>
            <w:b w:val="0"/>
            <w:color w:val="auto"/>
          </w:rPr>
          <w:t>пунктом 5.4</w:t>
        </w:r>
      </w:hyperlink>
      <w:r w:rsidRPr="00A34286">
        <w:rPr>
          <w:rFonts w:ascii="Times New Roman" w:hAnsi="Times New Roman"/>
        </w:rPr>
        <w:t xml:space="preserve"> Программы.</w:t>
      </w:r>
    </w:p>
    <w:p w:rsidR="00C00165" w:rsidRPr="00A34286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21" w:history="1">
        <w:r w:rsidRPr="00A34286">
          <w:rPr>
            <w:rStyle w:val="a4"/>
            <w:rFonts w:ascii="Times New Roman" w:hAnsi="Times New Roman"/>
            <w:b w:val="0"/>
            <w:color w:val="auto"/>
          </w:rPr>
          <w:t>Правил</w:t>
        </w:r>
      </w:hyperlink>
      <w:r w:rsidRPr="00A34286">
        <w:rPr>
          <w:rFonts w:ascii="Times New Roman" w:hAnsi="Times New Roman"/>
        </w:rPr>
        <w:t xml:space="preserve"> дорожного движения.</w:t>
      </w:r>
    </w:p>
    <w:p w:rsidR="00C00165" w:rsidRPr="00A34286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>Обучение практическому вождению в условиях дорожного движения проводится на учебных маршрутах, утверждаемых колледжем.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 xml:space="preserve">На занятии по вождению обучающий (мастер производственного обучения) должен иметь при себе </w:t>
      </w:r>
      <w:r w:rsidRPr="0086543B">
        <w:rPr>
          <w:rFonts w:ascii="Times New Roman" w:hAnsi="Times New Roman"/>
        </w:rPr>
        <w:t>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</w:t>
      </w:r>
      <w:r w:rsidRPr="0086543B">
        <w:rPr>
          <w:rFonts w:ascii="Times New Roman" w:hAnsi="Times New Roman"/>
          <w:sz w:val="23"/>
          <w:szCs w:val="23"/>
        </w:rPr>
        <w:t xml:space="preserve"> или подкатегории согласно особым условиям допуска к работе, указанным в </w:t>
      </w:r>
      <w:hyperlink r:id="rId22" w:anchor="/document/72079816/entry/1031" w:history="1">
        <w:r w:rsidRPr="0086543B">
          <w:rPr>
            <w:rStyle w:val="a9"/>
            <w:rFonts w:ascii="Times New Roman" w:hAnsi="Times New Roman"/>
            <w:color w:val="auto"/>
            <w:sz w:val="23"/>
            <w:szCs w:val="23"/>
            <w:u w:val="none"/>
          </w:rPr>
          <w:t>пункте 3.1</w:t>
        </w:r>
      </w:hyperlink>
      <w:r w:rsidRPr="0086543B">
        <w:rPr>
          <w:rFonts w:ascii="Times New Roman" w:hAnsi="Times New Roman"/>
          <w:sz w:val="23"/>
          <w:szCs w:val="23"/>
        </w:rPr>
        <w:t xml:space="preserve"> профессионального стандарта "Мастер производственного обучения вождению транспортных средств соответствующих категорий и подкатегорий", </w:t>
      </w:r>
      <w:r w:rsidRPr="00C00165">
        <w:rPr>
          <w:rFonts w:ascii="Times New Roman" w:hAnsi="Times New Roman"/>
        </w:rPr>
        <w:t>утвержденного </w:t>
      </w:r>
      <w:hyperlink r:id="rId23" w:anchor="/document/72079816/entry/0" w:history="1">
        <w:r w:rsidRPr="00C00165">
          <w:rPr>
            <w:rStyle w:val="a9"/>
            <w:rFonts w:ascii="Times New Roman" w:hAnsi="Times New Roman"/>
            <w:color w:val="auto"/>
            <w:u w:val="none"/>
          </w:rPr>
          <w:t>приказом</w:t>
        </w:r>
      </w:hyperlink>
      <w:r w:rsidRPr="00C00165">
        <w:rPr>
          <w:rFonts w:ascii="Times New Roman" w:hAnsi="Times New Roman"/>
        </w:rPr>
        <w:t> Министерства труда и социальной защиты Российской Федерации от 28 сентября 2018 г. N 603н (зарегистрирован Министерством юстиции Российской Федерации 16 октября 2018 г., регистрационный N 52440)..</w:t>
      </w:r>
    </w:p>
    <w:p w:rsidR="00E02F13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sub_2054" w:history="1">
        <w:r w:rsidRPr="00C00165">
          <w:rPr>
            <w:rStyle w:val="a4"/>
            <w:rFonts w:ascii="Times New Roman" w:hAnsi="Times New Roman"/>
            <w:b w:val="0"/>
            <w:color w:val="auto"/>
          </w:rPr>
          <w:t>пунктом 5.4</w:t>
        </w:r>
      </w:hyperlink>
      <w:r w:rsidRPr="00C00165">
        <w:rPr>
          <w:rFonts w:ascii="Times New Roman" w:hAnsi="Times New Roman"/>
        </w:rPr>
        <w:t xml:space="preserve"> Программы.</w:t>
      </w:r>
    </w:p>
    <w:p w:rsidR="00C00165" w:rsidRPr="00C00165" w:rsidRDefault="00E02F13" w:rsidP="00C00165">
      <w:pPr>
        <w:rPr>
          <w:rFonts w:ascii="Times New Roman" w:hAnsi="Times New Roman"/>
        </w:rPr>
      </w:pPr>
      <w:bookmarkStart w:id="30" w:name="sub_3052"/>
      <w:r w:rsidRPr="00C00165">
        <w:rPr>
          <w:rFonts w:ascii="Times New Roman" w:hAnsi="Times New Roman"/>
        </w:rPr>
        <w:t xml:space="preserve">5.2. </w:t>
      </w:r>
      <w:r w:rsidR="00C00165" w:rsidRPr="00C00165">
        <w:rPr>
          <w:rFonts w:ascii="Times New Roman" w:hAnsi="Times New Roman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 xml:space="preserve">Преподаватели по программам профессионального обучения удовлетворяют требованиям приказа Министерства здравоохранения и социального развития Российской Федерации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 г., регистрационный N 18638) с изменением, внесенным приказом 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 </w:t>
      </w:r>
    </w:p>
    <w:p w:rsidR="00E02F13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Мастер производственного обучения удовлетворяет требованиям профессионального стандарта "Мастер производственного обучения вождению транспортных средств соответствующих категорий и подкатегорий", утвержденного приказом Министерства труда и социальной защиты Российской Федерации от 28 сентября 2018 г. N 603н (зарегистрирован Министерством юстиции Российской Федерации 16 октября 2018 г., регистрационный N 52440).</w:t>
      </w:r>
    </w:p>
    <w:p w:rsidR="00E02F13" w:rsidRPr="00C00165" w:rsidRDefault="00E02F13" w:rsidP="00E02F13">
      <w:pPr>
        <w:rPr>
          <w:rFonts w:ascii="Times New Roman" w:hAnsi="Times New Roman"/>
        </w:rPr>
      </w:pPr>
      <w:bookmarkStart w:id="31" w:name="sub_3053"/>
      <w:bookmarkEnd w:id="30"/>
      <w:r w:rsidRPr="00C00165">
        <w:rPr>
          <w:rFonts w:ascii="Times New Roman" w:hAnsi="Times New Roman"/>
        </w:rPr>
        <w:t>5.3. Информационно-методические условия реализации Программы включают:</w:t>
      </w:r>
    </w:p>
    <w:bookmarkEnd w:id="31"/>
    <w:p w:rsidR="00E02F13" w:rsidRPr="00C00165" w:rsidRDefault="00E02F13" w:rsidP="00E02F13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учебный план;</w:t>
      </w:r>
    </w:p>
    <w:p w:rsidR="00E02F13" w:rsidRPr="00C00165" w:rsidRDefault="00E02F13" w:rsidP="00E02F13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календарный учебный график;</w:t>
      </w:r>
    </w:p>
    <w:p w:rsidR="00E02F13" w:rsidRPr="00C00165" w:rsidRDefault="00E02F13" w:rsidP="00E02F13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рабочие программы учебных предметов;</w:t>
      </w:r>
    </w:p>
    <w:p w:rsidR="00E02F13" w:rsidRPr="00C00165" w:rsidRDefault="00E02F13" w:rsidP="00E02F13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методические материалы и разработки;</w:t>
      </w:r>
    </w:p>
    <w:p w:rsidR="00E02F13" w:rsidRPr="00C00165" w:rsidRDefault="00E02F13" w:rsidP="00E02F13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расписание занятий.</w:t>
      </w:r>
    </w:p>
    <w:p w:rsidR="00E02F13" w:rsidRPr="00C00165" w:rsidRDefault="00E02F13" w:rsidP="00E02F13">
      <w:pPr>
        <w:rPr>
          <w:rFonts w:ascii="Times New Roman" w:hAnsi="Times New Roman"/>
        </w:rPr>
      </w:pPr>
      <w:bookmarkStart w:id="32" w:name="sub_3054"/>
      <w:r w:rsidRPr="00C00165">
        <w:rPr>
          <w:rFonts w:ascii="Times New Roman" w:hAnsi="Times New Roman"/>
        </w:rPr>
        <w:t xml:space="preserve">5.4. Материально-технические условия реализации Программы. </w:t>
      </w:r>
    </w:p>
    <w:bookmarkEnd w:id="32"/>
    <w:p w:rsidR="00E02F13" w:rsidRDefault="00E02F13" w:rsidP="00E02F13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 xml:space="preserve">Учебные транспортные средства категории "С" представлены механическими транспортными средствами, зарегистрированными в установленном порядке и прицепами (не менее одного), разрешенная максимальная масса которых не превышает </w:t>
      </w:r>
      <w:smartTag w:uri="urn:schemas-microsoft-com:office:smarttags" w:element="metricconverter">
        <w:smartTagPr>
          <w:attr w:name="ProductID" w:val="750 кг"/>
        </w:smartTagPr>
        <w:r w:rsidRPr="00C00165">
          <w:rPr>
            <w:rFonts w:ascii="Times New Roman" w:hAnsi="Times New Roman"/>
          </w:rPr>
          <w:t>750 кг</w:t>
        </w:r>
      </w:smartTag>
      <w:r w:rsidRPr="00C00165">
        <w:rPr>
          <w:rFonts w:ascii="Times New Roman" w:hAnsi="Times New Roman"/>
        </w:rPr>
        <w:t>, зарегистрированными в установленном порядке.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Расчет количества необходимых механических транспортных средств осуществляется по формуле: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N= Т*К/t*24,5*12 + 1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Где: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N - количество автотранспортных средств;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lastRenderedPageBreak/>
        <w:t xml:space="preserve">Т - количество часов вождения в соответствии с учебным планом – </w:t>
      </w:r>
      <w:r w:rsidR="00063F3F">
        <w:rPr>
          <w:rFonts w:ascii="Times New Roman" w:hAnsi="Times New Roman"/>
        </w:rPr>
        <w:t>38</w:t>
      </w:r>
      <w:r w:rsidRPr="00C00165">
        <w:rPr>
          <w:rFonts w:ascii="Times New Roman" w:hAnsi="Times New Roman"/>
        </w:rPr>
        <w:t xml:space="preserve"> часов;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К - количество обучающихся в год –</w:t>
      </w:r>
      <w:r>
        <w:rPr>
          <w:rFonts w:ascii="Times New Roman" w:hAnsi="Times New Roman"/>
        </w:rPr>
        <w:t>3</w:t>
      </w:r>
      <w:r w:rsidRPr="00C00165">
        <w:rPr>
          <w:rFonts w:ascii="Times New Roman" w:hAnsi="Times New Roman"/>
        </w:rPr>
        <w:t>0 человек;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 - 7,2 часа;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24,5 - среднее количество рабочих дней в месяц;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12 - количество рабочих месяцев в году;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>1 - количество резервных учебных транспортных средств.</w:t>
      </w:r>
    </w:p>
    <w:p w:rsidR="00C00165" w:rsidRPr="00C00165" w:rsidRDefault="00C00165" w:rsidP="00C00165">
      <w:pPr>
        <w:rPr>
          <w:rFonts w:ascii="Times New Roman" w:hAnsi="Times New Roman"/>
        </w:rPr>
      </w:pPr>
      <w:r w:rsidRPr="00C00165">
        <w:rPr>
          <w:rFonts w:ascii="Times New Roman" w:hAnsi="Times New Roman"/>
        </w:rPr>
        <w:t xml:space="preserve">Итого общее число необходимых механических транспортных средств должно составлять не менее </w:t>
      </w:r>
      <w:r>
        <w:rPr>
          <w:rFonts w:ascii="Times New Roman" w:hAnsi="Times New Roman"/>
        </w:rPr>
        <w:t>1,</w:t>
      </w:r>
      <w:r w:rsidR="00063F3F">
        <w:rPr>
          <w:rFonts w:ascii="Times New Roman" w:hAnsi="Times New Roman"/>
        </w:rPr>
        <w:t>54</w:t>
      </w:r>
      <w:bookmarkStart w:id="33" w:name="_GoBack"/>
      <w:bookmarkEnd w:id="33"/>
      <w:r w:rsidRPr="00C00165">
        <w:rPr>
          <w:rFonts w:ascii="Times New Roman" w:hAnsi="Times New Roman"/>
        </w:rPr>
        <w:t xml:space="preserve">. Для ведение учебного процесса в колледже используется </w:t>
      </w:r>
      <w:r>
        <w:rPr>
          <w:rFonts w:ascii="Times New Roman" w:hAnsi="Times New Roman"/>
        </w:rPr>
        <w:t>2</w:t>
      </w:r>
      <w:r w:rsidRPr="00C00165">
        <w:rPr>
          <w:rFonts w:ascii="Times New Roman" w:hAnsi="Times New Roman"/>
        </w:rPr>
        <w:t xml:space="preserve"> автомобил</w:t>
      </w:r>
      <w:r>
        <w:rPr>
          <w:rFonts w:ascii="Times New Roman" w:hAnsi="Times New Roman"/>
        </w:rPr>
        <w:t>я</w:t>
      </w:r>
      <w:r w:rsidRPr="00C00165">
        <w:rPr>
          <w:rFonts w:ascii="Times New Roman" w:hAnsi="Times New Roman"/>
        </w:rPr>
        <w:t>.</w:t>
      </w:r>
    </w:p>
    <w:p w:rsidR="00E02F13" w:rsidRDefault="00C00165" w:rsidP="00435AD3">
      <w:r w:rsidRPr="00386D63">
        <w:rPr>
          <w:rFonts w:ascii="Times New Roman" w:hAnsi="Times New Roman"/>
        </w:rPr>
        <w:t xml:space="preserve">Механическое транспортное средство, используемое для обучения вождению оборудовано дополнительными педалями привода сцепления и тормоза; зеркалом заднего вида для обучающего; опознавательным знаком "Учебное транспортное средство" в соответствии с </w:t>
      </w:r>
      <w:hyperlink r:id="rId24" w:history="1">
        <w:r w:rsidRPr="00386D63">
          <w:rPr>
            <w:rStyle w:val="a4"/>
            <w:rFonts w:ascii="Times New Roman" w:hAnsi="Times New Roman"/>
            <w:color w:val="auto"/>
          </w:rPr>
          <w:t>пунктом 8</w:t>
        </w:r>
      </w:hyperlink>
      <w:r w:rsidRPr="00386D63">
        <w:rPr>
          <w:rFonts w:ascii="Times New Roman" w:hAnsi="Times New Roman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hyperlink r:id="rId25" w:history="1">
        <w:r w:rsidRPr="00386D63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386D63">
        <w:rPr>
          <w:rFonts w:ascii="Times New Roman" w:hAnsi="Times New Roman"/>
        </w:rPr>
        <w:t xml:space="preserve">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386D63">
          <w:rPr>
            <w:rFonts w:ascii="Times New Roman" w:hAnsi="Times New Roman"/>
          </w:rPr>
          <w:t>1993 г</w:t>
        </w:r>
      </w:smartTag>
      <w:r w:rsidRPr="00386D63">
        <w:rPr>
          <w:rFonts w:ascii="Times New Roman" w:hAnsi="Times New Roman"/>
        </w:rPr>
        <w:t>. N 1090 "О Правилах дорожного движения" (Собрание актов Президента и Правительства Российской Федерации, 1993, N 47, ст. 4531; Собрание законодательства Российской Федерации, 1998, N 45, ст. 5521; 2000, N 18, ст. 1985; 2001, N 11, ст. 1029; 2002, N 9, ст. 931; N 27, ст. 2693; 2003, N 20, ст. 1899; 2003, N 40, ст. 3891; 2005, N 52, ст. 5733; 2006, N 11, ст. 1179; 2008, N 8, ст. 741; N 11, ст. 1882; 2009, N 2, ст. 233; N 5, ст. 610; 2010, N 9, ст. 976; N 20, ст. 2471; 2011, N 42, ст. 5922; 2012, N 1, ст. 154; N 15, ст. 1780; N 30, ст. 4289; N 47, ст. 6505; 2013, N 5, ст. 371; N 5, ст. 404; N 24, ст. 2999; N 31, ст. 4218; N 41, ст. 5194).</w:t>
      </w:r>
    </w:p>
    <w:p w:rsidR="00435AD3" w:rsidRPr="00E02F13" w:rsidRDefault="00435AD3" w:rsidP="00435AD3">
      <w:pPr>
        <w:pStyle w:val="1"/>
        <w:rPr>
          <w:rFonts w:ascii="Times New Roman" w:hAnsi="Times New Roman"/>
          <w:color w:val="auto"/>
        </w:rPr>
      </w:pPr>
      <w:r w:rsidRPr="00E02F13">
        <w:rPr>
          <w:rFonts w:ascii="Times New Roman" w:hAnsi="Times New Roman"/>
          <w:color w:val="auto"/>
        </w:rPr>
        <w:t>Перечень учебного оборудования</w:t>
      </w:r>
    </w:p>
    <w:p w:rsidR="00435AD3" w:rsidRPr="00E02F13" w:rsidRDefault="00435AD3" w:rsidP="00435AD3">
      <w:pPr>
        <w:rPr>
          <w:rFonts w:ascii="Times New Roman" w:hAnsi="Times New Roman"/>
        </w:rPr>
      </w:pPr>
    </w:p>
    <w:p w:rsidR="00435AD3" w:rsidRPr="00E02F13" w:rsidRDefault="00435AD3" w:rsidP="00435AD3">
      <w:pPr>
        <w:ind w:firstLine="698"/>
        <w:jc w:val="right"/>
        <w:rPr>
          <w:rFonts w:ascii="Times New Roman" w:hAnsi="Times New Roman"/>
        </w:rPr>
      </w:pPr>
      <w:bookmarkStart w:id="34" w:name="sub_17700"/>
      <w:r w:rsidRPr="00E02F13">
        <w:rPr>
          <w:rStyle w:val="a3"/>
          <w:rFonts w:ascii="Times New Roman" w:hAnsi="Times New Roman"/>
          <w:color w:val="auto"/>
        </w:rPr>
        <w:t>Таблица 7</w:t>
      </w:r>
    </w:p>
    <w:bookmarkEnd w:id="34"/>
    <w:p w:rsidR="00435AD3" w:rsidRPr="00E02F13" w:rsidRDefault="00435AD3" w:rsidP="00435AD3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1820"/>
        <w:gridCol w:w="1960"/>
      </w:tblGrid>
      <w:tr w:rsidR="00435AD3" w:rsidRPr="00E02F13" w:rsidTr="00435AD3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Количество</w:t>
            </w:r>
          </w:p>
        </w:tc>
      </w:tr>
      <w:tr w:rsidR="00435AD3" w:rsidRPr="00E02F13" w:rsidTr="00435AD3">
        <w:tc>
          <w:tcPr>
            <w:tcW w:w="6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Передняя подвеска и рулевой механизм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газораспределительного механизма: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фрагмент распределительного вала;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впускной клапан;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выпускной клапан;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пружины клапана;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рычаг привода клапана;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направляющая втулка клапана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системы охлаждения: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фрагмент радиатора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жидкостный насос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термостат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системы смазки: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масляный насос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lastRenderedPageBreak/>
              <w:t>- масляный фильтр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системы питания: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а) бензинового двигателя: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бензонасос (</w:t>
            </w:r>
            <w:proofErr w:type="spellStart"/>
            <w:r w:rsidRPr="00E02F13">
              <w:rPr>
                <w:rFonts w:ascii="Times New Roman" w:hAnsi="Times New Roman"/>
              </w:rPr>
              <w:t>электробензонасос</w:t>
            </w:r>
            <w:proofErr w:type="spellEnd"/>
            <w:r w:rsidRPr="00E02F13">
              <w:rPr>
                <w:rFonts w:ascii="Times New Roman" w:hAnsi="Times New Roman"/>
              </w:rPr>
              <w:t>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топливный фильтр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форсунка (инжектор)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фильтрующий элемент воздухоочистителя;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б) дизельного двигателя: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топливный насос высокого давления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топливоподкачивающий насос низкого давления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форсунка (инжектор)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фильтр тонкой очистки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системы зажигания: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катушка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датчик-распределитель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модуль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свеча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провода высокого напряжения с наконечниками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электрооборудования: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фрагмент аккумуляторной батареи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генератор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стартер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комплект ламп освещения;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комплект предохранителей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передней подвески: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гидравлический амортизатор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рулевого управления: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рулевой механизм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наконечник рулевой тяги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гидроусилитель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 деталей тормозной системы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главный тормозной цилиндр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рабочий тормозной цилиндр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тормозная колодка дискового тормоза;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тормозная колодка барабанного тормоза;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тормозной кран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 xml:space="preserve">- </w:t>
            </w:r>
            <w:proofErr w:type="spellStart"/>
            <w:r w:rsidRPr="00E02F13">
              <w:rPr>
                <w:rFonts w:ascii="Times New Roman" w:hAnsi="Times New Roman"/>
              </w:rPr>
              <w:t>энергоаккумулятор</w:t>
            </w:r>
            <w:proofErr w:type="spellEnd"/>
            <w:r w:rsidRPr="00E02F13">
              <w:rPr>
                <w:rFonts w:ascii="Times New Roman" w:hAnsi="Times New Roman"/>
              </w:rPr>
              <w:t xml:space="preserve">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- тормозная камера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Колесо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Оборудование и технические средства обучения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Тренажер</w:t>
            </w:r>
            <w:hyperlink w:anchor="sub_1770011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*(1)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Аппаратно-программный комплекс тестирования и развития психофизиологических качеств водителя (АПК)</w:t>
            </w:r>
            <w:hyperlink w:anchor="sub_1770022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*(2)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Тахограф</w:t>
            </w:r>
            <w:hyperlink w:anchor="sub_1770033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*(3)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Гибкое связующее звено (буксировочный трос)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Экран (монитор, электронная доска)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Магнитная доска со схемой населенного пункта</w:t>
            </w:r>
            <w:hyperlink w:anchor="sub_1770044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*(4)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Учебно-наглядные пособия</w:t>
            </w:r>
            <w:hyperlink w:anchor="sub_1770055" w:history="1">
              <w:r w:rsidRPr="00E02F13">
                <w:rPr>
                  <w:rStyle w:val="a4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lastRenderedPageBreak/>
              <w:t>Основы управления транспортными средствами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Сложные дорожные 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Виды и причины ДТП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Типичные опасные ситуации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Сложные метеоусловия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Движение в темное время суток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Приемы руления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Посадка водителя за рулем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Способы торможения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Тормозной и остановочный путь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Действия водителя в критических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Силы, действующие на транспортное средство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Управление автомобилем в нештатных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Профессиональная надежность водителя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Влияние дорожных условий на безопасность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Безопасное прохождение поворотов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Ремни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Подушки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Безопасность пассажиров транспортных средств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Безопасность пешеходов и велосипедистов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Типичные ошибки пешеходов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Типовые примеры допускаемых нарушений ПДД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Устройство и техническое обслуживание транспортных средств категории "С" как объектов управления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Классификация автомобилей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Система охлаждения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Предпусковые подогреватели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Система смазки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Системы питания бензиновых двигателей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Системы питания дизельных двигателей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Системы питания двигателей от газобаллонной установки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Горюче-смазочные материалы и специальные жидкости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Устройство гидравлического привода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Передняя подвеска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Задняя подвеска и задняя тележка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lastRenderedPageBreak/>
              <w:t>Конструкции и маркировка автомобильных шин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состав тормозных систем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тормозной системы с пневматическим приводом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генератора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стартера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Общее устройство прицепа категории 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Виды подвесок, применяемых на прицепах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Электрооборудование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Устройство узла сцепки и тягово-сцепного устройства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Организация грузовых перевозок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Путевой лист и транспортная накладная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Информационные материалы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1"/>
              <w:rPr>
                <w:rFonts w:ascii="Times New Roman" w:hAnsi="Times New Roman"/>
                <w:color w:val="auto"/>
              </w:rPr>
            </w:pPr>
            <w:r w:rsidRPr="00E02F13">
              <w:rPr>
                <w:rFonts w:ascii="Times New Roman" w:hAnsi="Times New Roman"/>
                <w:color w:val="auto"/>
              </w:rPr>
              <w:t>Информационный стенд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7B756B" w:rsidP="00435AD3">
            <w:pPr>
              <w:pStyle w:val="a6"/>
              <w:rPr>
                <w:rFonts w:ascii="Times New Roman" w:hAnsi="Times New Roman"/>
              </w:rPr>
            </w:pPr>
            <w:hyperlink r:id="rId26" w:history="1">
              <w:r w:rsidR="00435AD3" w:rsidRPr="00E02F13">
                <w:rPr>
                  <w:rStyle w:val="a4"/>
                  <w:rFonts w:ascii="Times New Roman" w:hAnsi="Times New Roman"/>
                  <w:color w:val="auto"/>
                </w:rPr>
                <w:t>Закон</w:t>
              </w:r>
            </w:hyperlink>
            <w:r w:rsidR="00435AD3" w:rsidRPr="00E02F13">
              <w:rPr>
                <w:rFonts w:ascii="Times New Roman" w:hAnsi="Times New Roman"/>
              </w:rPr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="00435AD3" w:rsidRPr="00E02F13">
                <w:rPr>
                  <w:rFonts w:ascii="Times New Roman" w:hAnsi="Times New Roman"/>
                </w:rPr>
                <w:t>1992 г</w:t>
              </w:r>
            </w:smartTag>
            <w:r w:rsidR="00435AD3" w:rsidRPr="00E02F13">
              <w:rPr>
                <w:rFonts w:ascii="Times New Roman" w:hAnsi="Times New Roman"/>
              </w:rPr>
              <w:t>. N 2300-1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Примерная программа переподготовки водителей транспортных средств с категории "В" на категорию "С"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Программа переподготовки водителей транспортных средств с категории "В" на категорию "С", согласованная с Госавтоинспекцией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Учебный план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Календарный учебный график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Книга жалоб и предложений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02F1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435AD3" w:rsidRPr="00E02F13" w:rsidRDefault="00435AD3" w:rsidP="00435AD3">
            <w:pPr>
              <w:pStyle w:val="a5"/>
              <w:jc w:val="center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1</w:t>
            </w:r>
          </w:p>
        </w:tc>
      </w:tr>
      <w:tr w:rsidR="00435AD3" w:rsidRPr="00E02F13" w:rsidTr="00435AD3">
        <w:tc>
          <w:tcPr>
            <w:tcW w:w="6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6"/>
              <w:rPr>
                <w:rFonts w:ascii="Times New Roman" w:hAnsi="Times New Roman"/>
              </w:rPr>
            </w:pPr>
            <w:r w:rsidRPr="00E02F13">
              <w:rPr>
                <w:rFonts w:ascii="Times New Roman" w:hAnsi="Times New Roman"/>
              </w:rPr>
              <w:t>Адрес официального сайта в сети "Интернет"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5AD3" w:rsidRPr="00E02F13" w:rsidRDefault="00435AD3" w:rsidP="00435AD3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35AD3" w:rsidRPr="00E02F13" w:rsidRDefault="00435AD3" w:rsidP="00435AD3">
      <w:pPr>
        <w:rPr>
          <w:rFonts w:ascii="Times New Roman" w:hAnsi="Times New Roman"/>
        </w:rPr>
      </w:pPr>
    </w:p>
    <w:p w:rsidR="00435AD3" w:rsidRPr="00E02F13" w:rsidRDefault="00435AD3" w:rsidP="00435AD3">
      <w:pPr>
        <w:rPr>
          <w:rFonts w:ascii="Times New Roman" w:hAnsi="Times New Roman"/>
        </w:rPr>
      </w:pPr>
      <w:bookmarkStart w:id="35" w:name="sub_1770011"/>
      <w:r w:rsidRPr="00E02F13">
        <w:rPr>
          <w:rFonts w:ascii="Times New Roman" w:hAnsi="Times New Roman"/>
        </w:rPr>
        <w:t>*(1) В качестве тренажера может использоваться учебное транспортное средство.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36" w:name="sub_1770022"/>
      <w:bookmarkEnd w:id="35"/>
      <w:r w:rsidRPr="00E02F13">
        <w:rPr>
          <w:rFonts w:ascii="Times New Roman" w:hAnsi="Times New Roman"/>
        </w:rPr>
        <w:t>*(2)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37" w:name="sub_1770033"/>
      <w:bookmarkEnd w:id="36"/>
      <w:r w:rsidRPr="00E02F13">
        <w:rPr>
          <w:rFonts w:ascii="Times New Roman" w:hAnsi="Times New Roman"/>
        </w:rPr>
        <w:lastRenderedPageBreak/>
        <w:t>*(3) Обучающий тренажер или тахограф, установленный на учебном транспортном средстве.</w:t>
      </w:r>
    </w:p>
    <w:p w:rsidR="00435AD3" w:rsidRPr="00E02F13" w:rsidRDefault="00435AD3" w:rsidP="00435AD3">
      <w:pPr>
        <w:rPr>
          <w:rFonts w:ascii="Times New Roman" w:hAnsi="Times New Roman"/>
        </w:rPr>
      </w:pPr>
      <w:bookmarkStart w:id="38" w:name="sub_1770044"/>
      <w:bookmarkEnd w:id="37"/>
      <w:r w:rsidRPr="00E02F13">
        <w:rPr>
          <w:rFonts w:ascii="Times New Roman" w:hAnsi="Times New Roman"/>
        </w:rPr>
        <w:t>*(4) Магнитная доска со схемой населенного пункта может быть заменена соответствующим электронным учебным пособием.</w:t>
      </w:r>
    </w:p>
    <w:p w:rsidR="00435AD3" w:rsidRPr="00E02F13" w:rsidRDefault="00435AD3" w:rsidP="00435AD3">
      <w:bookmarkStart w:id="39" w:name="sub_1770055"/>
      <w:bookmarkEnd w:id="38"/>
      <w:r w:rsidRPr="00E02F13">
        <w:rPr>
          <w:rFonts w:ascii="Times New Roman" w:hAnsi="Times New Roman"/>
        </w:rPr>
        <w:t>*(5)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bookmarkEnd w:id="39"/>
    <w:p w:rsidR="00435AD3" w:rsidRPr="00E02F13" w:rsidRDefault="00435AD3" w:rsidP="00435AD3"/>
    <w:p w:rsidR="00C864BD" w:rsidRPr="0086543B" w:rsidRDefault="00C864BD" w:rsidP="00C864BD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 xml:space="preserve">Участки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Программой, имеют ровное и однородное цементобетонное покрытие, обеспечивающее круглогодичное </w:t>
      </w:r>
      <w:r w:rsidRPr="0086543B">
        <w:rPr>
          <w:rFonts w:ascii="Times New Roman" w:hAnsi="Times New Roman"/>
        </w:rPr>
        <w:t>функционирование. 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учебных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 </w:t>
      </w:r>
      <w:r w:rsidRPr="00EE35AC">
        <w:rPr>
          <w:rFonts w:ascii="Times New Roman" w:hAnsi="Times New Roman"/>
        </w:rPr>
        <w:t>пункту 2</w:t>
      </w:r>
      <w:r w:rsidRPr="0086543B">
        <w:rPr>
          <w:rFonts w:ascii="Times New Roman" w:hAnsi="Times New Roman"/>
        </w:rPr>
        <w:t> 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 </w:t>
      </w:r>
      <w:r w:rsidRPr="00EE35AC">
        <w:rPr>
          <w:rFonts w:ascii="Times New Roman" w:hAnsi="Times New Roman"/>
        </w:rPr>
        <w:t>постановлением</w:t>
      </w:r>
      <w:r w:rsidRPr="0086543B">
        <w:rPr>
          <w:rFonts w:ascii="Times New Roman" w:hAnsi="Times New Roman"/>
        </w:rPr>
        <w:t> Правительства Российской Федерации от 24 октября 2014 г. N 1097 "О допуске к управлению транспортными средствами" (Собрание законодательства Российской Федерации, 2014, N 44, ст. 6063; 2019, N 52, ст. 7974) (далее - Требования к техническим средствам контроля).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Размеры закрытой площадки 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</w:t>
      </w:r>
      <w:proofErr w:type="spellStart"/>
      <w:r w:rsidRPr="0086543B">
        <w:rPr>
          <w:rFonts w:ascii="Times New Roman" w:hAnsi="Times New Roman"/>
        </w:rPr>
        <w:t>послефинишной</w:t>
      </w:r>
      <w:proofErr w:type="spellEnd"/>
      <w:r w:rsidRPr="0086543B">
        <w:rPr>
          <w:rFonts w:ascii="Times New Roman" w:hAnsi="Times New Roman"/>
        </w:rPr>
        <w:t xml:space="preserve"> зон, зон выполнения испытательных упражнений и участков движения между ними, а также технологических зон для размещения диспетчерского пункта, технических средств организации дорожного движения (при необходимости) и установок наружного освещения согласно </w:t>
      </w:r>
      <w:r w:rsidRPr="00EE35AC">
        <w:rPr>
          <w:rFonts w:ascii="Times New Roman" w:hAnsi="Times New Roman"/>
        </w:rPr>
        <w:t>пункту 8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Наклонный участок имеет продольный уклон относительно поверхности закрытой площадки или автодрома в пределах 8-16% включительно.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Размер закрытой площадки для первоначального обучения вождению транспортных средств составляет более 0,24 га.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 </w:t>
      </w:r>
      <w:r w:rsidRPr="00EE35AC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Коэффициент сцепления колеса автомобиля с покрытием составляет не менее 0,3 при его измерении измерительным колесом стандартным с покрышкой с протектором без рисунка в соответствии с </w:t>
      </w:r>
      <w:r w:rsidRPr="00EE35AC">
        <w:rPr>
          <w:rFonts w:ascii="Times New Roman" w:hAnsi="Times New Roman"/>
        </w:rPr>
        <w:t>пунктом 5.2.2</w:t>
      </w:r>
      <w:r w:rsidRPr="0086543B">
        <w:rPr>
          <w:rFonts w:ascii="Times New Roman" w:hAnsi="Times New Roman"/>
        </w:rPr>
        <w:t> 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 </w:t>
      </w:r>
      <w:hyperlink r:id="rId27" w:anchor="/document/71820718/entry/0" w:history="1">
        <w:r w:rsidRPr="0086543B">
          <w:rPr>
            <w:rStyle w:val="a9"/>
            <w:rFonts w:ascii="Times New Roman" w:hAnsi="Times New Roman"/>
          </w:rPr>
          <w:t>приказом</w:t>
        </w:r>
      </w:hyperlink>
      <w:r w:rsidRPr="0086543B">
        <w:rPr>
          <w:rFonts w:ascii="Times New Roman" w:hAnsi="Times New Roman"/>
        </w:rPr>
        <w:t xml:space="preserve"> Федерального агентства по техническому регулированию и метрологии от 26 сентября 2017 г. N 1245-ст (М., </w:t>
      </w:r>
      <w:proofErr w:type="spellStart"/>
      <w:r w:rsidRPr="0086543B">
        <w:rPr>
          <w:rFonts w:ascii="Times New Roman" w:hAnsi="Times New Roman"/>
        </w:rPr>
        <w:t>Стандартинформ</w:t>
      </w:r>
      <w:proofErr w:type="spellEnd"/>
      <w:r w:rsidRPr="0086543B">
        <w:rPr>
          <w:rFonts w:ascii="Times New Roman" w:hAnsi="Times New Roman"/>
        </w:rPr>
        <w:t>, 2017), что соответствует влажному асфальтобетонному покрытию.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Поперечный уклон участков закрытой площадки, используемых для выполнения учебных (контрольных) заданий, предусмотренных Программой, обеспечивает водоотвод с их поверхности.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Продольный уклон закрытой площадки (за исключением наклонного участка) составляет не более 100 промилле согласно </w:t>
      </w:r>
      <w:hyperlink r:id="rId28" w:anchor="/document/70774562/entry/11105" w:history="1">
        <w:r w:rsidRPr="0086543B">
          <w:rPr>
            <w:rStyle w:val="a9"/>
            <w:rFonts w:ascii="Times New Roman" w:hAnsi="Times New Roman"/>
          </w:rPr>
          <w:t>пункту 5</w:t>
        </w:r>
      </w:hyperlink>
      <w:r w:rsidRPr="0086543B">
        <w:rPr>
          <w:rFonts w:ascii="Times New Roman" w:hAnsi="Times New Roman"/>
        </w:rPr>
        <w:t> Требований к техническим средствам контроля..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Освещенность закрытой площадки составляет не менее 20 </w:t>
      </w:r>
      <w:proofErr w:type="spellStart"/>
      <w:r w:rsidRPr="0086543B">
        <w:rPr>
          <w:rFonts w:ascii="Times New Roman" w:hAnsi="Times New Roman"/>
        </w:rPr>
        <w:t>лк</w:t>
      </w:r>
      <w:proofErr w:type="spellEnd"/>
      <w:r w:rsidRPr="0086543B">
        <w:rPr>
          <w:rFonts w:ascii="Times New Roman" w:hAnsi="Times New Roman"/>
        </w:rPr>
        <w:t>. При снижении естественной освещенности до 20 люксов используются наружные осветительные установки согласно </w:t>
      </w:r>
      <w:hyperlink r:id="rId29" w:anchor="/document/70774562/entry/11105" w:history="1">
        <w:r w:rsidRPr="0086543B">
          <w:rPr>
            <w:rStyle w:val="a9"/>
            <w:rFonts w:ascii="Times New Roman" w:hAnsi="Times New Roman"/>
          </w:rPr>
          <w:t>пункту 5</w:t>
        </w:r>
      </w:hyperlink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C864BD" w:rsidRPr="0086543B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Отношение максимальной освещенности к средней не более 3:1. Показатель </w:t>
      </w:r>
      <w:proofErr w:type="spellStart"/>
      <w:r w:rsidRPr="0086543B">
        <w:rPr>
          <w:rFonts w:ascii="Times New Roman" w:hAnsi="Times New Roman"/>
        </w:rPr>
        <w:t>ослепленности</w:t>
      </w:r>
      <w:proofErr w:type="spellEnd"/>
      <w:r w:rsidRPr="0086543B">
        <w:rPr>
          <w:rFonts w:ascii="Times New Roman" w:hAnsi="Times New Roman"/>
        </w:rPr>
        <w:t xml:space="preserve"> установок наружного освещения не превышает 150.</w:t>
      </w:r>
    </w:p>
    <w:p w:rsidR="00E02F13" w:rsidRPr="00FB15BE" w:rsidRDefault="00C864BD" w:rsidP="00C864BD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lastRenderedPageBreak/>
        <w:t>Оценка состояния учебно-материальной базы по результатам самообследования размещается на официальном сайте колледжа в информационно-телекоммуникационной сети "Интернет".</w:t>
      </w:r>
    </w:p>
    <w:p w:rsidR="00E02F13" w:rsidRDefault="00E02F13" w:rsidP="00435AD3"/>
    <w:p w:rsidR="00435AD3" w:rsidRPr="00E02F13" w:rsidRDefault="00E02F13" w:rsidP="00435AD3">
      <w:pPr>
        <w:pStyle w:val="1"/>
        <w:rPr>
          <w:color w:val="auto"/>
        </w:rPr>
      </w:pPr>
      <w:bookmarkStart w:id="40" w:name="sub_17006"/>
      <w:r w:rsidRPr="00D10D47">
        <w:rPr>
          <w:rFonts w:ascii="Times New Roman" w:hAnsi="Times New Roman"/>
          <w:color w:val="auto"/>
        </w:rPr>
        <w:t>VI. Система оценки результатов освоения Программы</w:t>
      </w:r>
    </w:p>
    <w:bookmarkEnd w:id="40"/>
    <w:p w:rsidR="00E02F13" w:rsidRPr="00FB15BE" w:rsidRDefault="00E02F13" w:rsidP="00E0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Текущий контроль успеваемости осуществляется по итогам изучения раздела (темы) в форме устного опроса или решения ситуационных задач в виде теста </w:t>
      </w:r>
      <w:r w:rsidRPr="00FB15BE">
        <w:rPr>
          <w:rFonts w:ascii="Times New Roman" w:hAnsi="Times New Roman"/>
        </w:rPr>
        <w:t xml:space="preserve">с использованием материалов, </w:t>
      </w:r>
      <w:r>
        <w:rPr>
          <w:rFonts w:ascii="Times New Roman" w:hAnsi="Times New Roman"/>
        </w:rPr>
        <w:t>разработанных МААШ</w:t>
      </w:r>
      <w:r w:rsidRPr="00FB15B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К проведению квалификационного экзамена привлекаются представители работодателей, их объединений.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Проверка теоретических знаний при проведении квалификационного экзамена проводится по предметам: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"Основы законодательства в сфере дорожного движения";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"Устройство и техническое обслуживание транспортных средств категории "</w:t>
      </w:r>
      <w:r>
        <w:rPr>
          <w:rFonts w:ascii="Times New Roman" w:hAnsi="Times New Roman"/>
        </w:rPr>
        <w:t>С</w:t>
      </w:r>
      <w:r w:rsidRPr="00FB15BE">
        <w:rPr>
          <w:rFonts w:ascii="Times New Roman" w:hAnsi="Times New Roman"/>
        </w:rPr>
        <w:t>" как объектов управления";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"Основы управления транспортными средствами категории "</w:t>
      </w:r>
      <w:r>
        <w:rPr>
          <w:rFonts w:ascii="Times New Roman" w:hAnsi="Times New Roman"/>
        </w:rPr>
        <w:t>С</w:t>
      </w:r>
      <w:r w:rsidRPr="00FB15BE">
        <w:rPr>
          <w:rFonts w:ascii="Times New Roman" w:hAnsi="Times New Roman"/>
        </w:rPr>
        <w:t>";</w:t>
      </w:r>
    </w:p>
    <w:p w:rsidR="00E02F13" w:rsidRPr="00FB15BE" w:rsidRDefault="00E02F13" w:rsidP="00E02F13">
      <w:pPr>
        <w:rPr>
          <w:rFonts w:ascii="Times New Roman" w:hAnsi="Times New Roman"/>
        </w:rPr>
      </w:pP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</w:t>
      </w:r>
      <w:r>
        <w:rPr>
          <w:rFonts w:ascii="Times New Roman" w:hAnsi="Times New Roman"/>
        </w:rPr>
        <w:t>директором колледжа</w:t>
      </w:r>
      <w:r w:rsidRPr="00FB15BE">
        <w:rPr>
          <w:rFonts w:ascii="Times New Roman" w:hAnsi="Times New Roman"/>
        </w:rPr>
        <w:t>.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"</w:t>
      </w:r>
      <w:r>
        <w:rPr>
          <w:rFonts w:ascii="Times New Roman" w:hAnsi="Times New Roman"/>
        </w:rPr>
        <w:t>С</w:t>
      </w:r>
      <w:r w:rsidRPr="00FB15BE">
        <w:rPr>
          <w:rFonts w:ascii="Times New Roman" w:hAnsi="Times New Roman"/>
        </w:rPr>
        <w:t>" на закрытой площадке. На втором этапе осуществляется проверка навыков управления транспортным средством категории "</w:t>
      </w:r>
      <w:r>
        <w:rPr>
          <w:rFonts w:ascii="Times New Roman" w:hAnsi="Times New Roman"/>
        </w:rPr>
        <w:t>С</w:t>
      </w:r>
      <w:r w:rsidRPr="00FB15BE">
        <w:rPr>
          <w:rFonts w:ascii="Times New Roman" w:hAnsi="Times New Roman"/>
        </w:rPr>
        <w:t>" в условиях дорожного движения.</w:t>
      </w:r>
    </w:p>
    <w:p w:rsidR="00E02F13" w:rsidRPr="00FB15BE" w:rsidRDefault="00E02F13" w:rsidP="00E02F13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E02F13" w:rsidRDefault="00E02F13" w:rsidP="00E02F13">
      <w:r w:rsidRPr="00FB15BE">
        <w:rPr>
          <w:rFonts w:ascii="Times New Roman" w:hAnsi="Times New Roman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на бумажных и (или) электронных носителях.</w:t>
      </w:r>
    </w:p>
    <w:p w:rsidR="00E02F13" w:rsidRPr="00E02F13" w:rsidRDefault="00E02F13" w:rsidP="00435AD3"/>
    <w:p w:rsidR="000A387D" w:rsidRPr="000A387D" w:rsidRDefault="000A387D" w:rsidP="000A387D">
      <w:pPr>
        <w:pStyle w:val="1"/>
        <w:rPr>
          <w:rFonts w:ascii="Times New Roman" w:hAnsi="Times New Roman"/>
          <w:color w:val="auto"/>
        </w:rPr>
      </w:pPr>
      <w:bookmarkStart w:id="41" w:name="sub_2007"/>
      <w:bookmarkStart w:id="42" w:name="sub_17007"/>
      <w:r w:rsidRPr="000A387D">
        <w:rPr>
          <w:rFonts w:ascii="Times New Roman" w:hAnsi="Times New Roman"/>
          <w:color w:val="auto"/>
        </w:rPr>
        <w:t>VII. Учебно-методические материалы, обеспечивающие реализацию Программы</w:t>
      </w:r>
    </w:p>
    <w:bookmarkEnd w:id="41"/>
    <w:p w:rsidR="000A387D" w:rsidRPr="00FB15BE" w:rsidRDefault="000A387D" w:rsidP="000A387D">
      <w:pPr>
        <w:rPr>
          <w:rFonts w:ascii="Times New Roman" w:hAnsi="Times New Roman"/>
        </w:rPr>
      </w:pPr>
      <w:r w:rsidRPr="00FB15BE">
        <w:rPr>
          <w:rFonts w:ascii="Times New Roman" w:hAnsi="Times New Roman"/>
        </w:rPr>
        <w:t>Учебно-методические материалы представлены:</w:t>
      </w:r>
    </w:p>
    <w:p w:rsidR="000A387D" w:rsidRPr="000A387D" w:rsidRDefault="000A387D" w:rsidP="000A387D">
      <w:pPr>
        <w:rPr>
          <w:rFonts w:ascii="Times New Roman" w:hAnsi="Times New Roman"/>
        </w:rPr>
      </w:pPr>
      <w:r w:rsidRPr="000A387D">
        <w:rPr>
          <w:rFonts w:ascii="Times New Roman" w:hAnsi="Times New Roman"/>
        </w:rPr>
        <w:t>примерной программой переподготовки водителей транспортных средств с категории "В" на категорию "С", утвержденной в установленном порядке;</w:t>
      </w:r>
    </w:p>
    <w:p w:rsidR="000A387D" w:rsidRPr="008A6345" w:rsidRDefault="000A387D" w:rsidP="000A387D">
      <w:pPr>
        <w:rPr>
          <w:rFonts w:ascii="Times New Roman" w:hAnsi="Times New Roman"/>
        </w:rPr>
      </w:pPr>
      <w:r w:rsidRPr="000A387D">
        <w:rPr>
          <w:rFonts w:ascii="Times New Roman" w:hAnsi="Times New Roman"/>
        </w:rPr>
        <w:t>программой переподготовки водителей транспортных средств с категории "В" на категорию "С", согласованной с Госавтои</w:t>
      </w:r>
      <w:r>
        <w:rPr>
          <w:rFonts w:ascii="Times New Roman" w:hAnsi="Times New Roman"/>
        </w:rPr>
        <w:t xml:space="preserve">нспекцией и утвержденной </w:t>
      </w:r>
      <w:r w:rsidRPr="008A6345">
        <w:rPr>
          <w:rFonts w:ascii="Times New Roman" w:hAnsi="Times New Roman"/>
        </w:rPr>
        <w:t>директором колледжа;</w:t>
      </w:r>
    </w:p>
    <w:p w:rsidR="000A387D" w:rsidRPr="008A6345" w:rsidRDefault="000A387D" w:rsidP="000A387D">
      <w:pPr>
        <w:rPr>
          <w:rFonts w:ascii="Times New Roman" w:hAnsi="Times New Roman"/>
        </w:rPr>
      </w:pPr>
      <w:r w:rsidRPr="008A6345">
        <w:rPr>
          <w:rFonts w:ascii="Times New Roman" w:hAnsi="Times New Roman"/>
        </w:rPr>
        <w:t>методическими рекомендациями по организации образовательного процесса, утвержденными директором колледжа;</w:t>
      </w:r>
    </w:p>
    <w:p w:rsidR="000A387D" w:rsidRDefault="000A387D" w:rsidP="000A387D">
      <w:pPr>
        <w:pStyle w:val="1"/>
        <w:ind w:firstLine="720"/>
        <w:jc w:val="both"/>
        <w:rPr>
          <w:color w:val="auto"/>
        </w:rPr>
      </w:pPr>
      <w:r w:rsidRPr="008A6345">
        <w:rPr>
          <w:rFonts w:ascii="Times New Roman" w:hAnsi="Times New Roman"/>
          <w:b w:val="0"/>
          <w:color w:val="auto"/>
        </w:rPr>
        <w:t>материалами для проведения промежуточной и итоговой аттестации обучающихся, утвержденными директором колледжа.</w:t>
      </w:r>
    </w:p>
    <w:bookmarkEnd w:id="42"/>
    <w:p w:rsidR="00435AD3" w:rsidRPr="00E02F13" w:rsidRDefault="00435AD3" w:rsidP="00435AD3"/>
    <w:sectPr w:rsidR="00435AD3" w:rsidRPr="00E02F13" w:rsidSect="000B3AC3">
      <w:footerReference w:type="default" r:id="rId30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756B" w:rsidRDefault="007B756B" w:rsidP="000B3AC3">
      <w:r>
        <w:separator/>
      </w:r>
    </w:p>
  </w:endnote>
  <w:endnote w:type="continuationSeparator" w:id="0">
    <w:p w:rsidR="007B756B" w:rsidRDefault="007B756B" w:rsidP="000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5258235"/>
      <w:docPartObj>
        <w:docPartGallery w:val="Page Numbers (Bottom of Page)"/>
        <w:docPartUnique/>
      </w:docPartObj>
    </w:sdtPr>
    <w:sdtEndPr/>
    <w:sdtContent>
      <w:p w:rsidR="000B3AC3" w:rsidRDefault="000B3A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3AC3" w:rsidRDefault="000B3A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756B" w:rsidRDefault="007B756B" w:rsidP="000B3AC3">
      <w:r>
        <w:separator/>
      </w:r>
    </w:p>
  </w:footnote>
  <w:footnote w:type="continuationSeparator" w:id="0">
    <w:p w:rsidR="007B756B" w:rsidRDefault="007B756B" w:rsidP="000B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5C75"/>
    <w:multiLevelType w:val="hybridMultilevel"/>
    <w:tmpl w:val="7C60E3C8"/>
    <w:lvl w:ilvl="0" w:tplc="7BD64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D3"/>
    <w:rsid w:val="000060D5"/>
    <w:rsid w:val="00010D06"/>
    <w:rsid w:val="00045C54"/>
    <w:rsid w:val="00063F3F"/>
    <w:rsid w:val="00090A6E"/>
    <w:rsid w:val="00092B15"/>
    <w:rsid w:val="000A387D"/>
    <w:rsid w:val="000B3977"/>
    <w:rsid w:val="000B3AC3"/>
    <w:rsid w:val="000D24DF"/>
    <w:rsid w:val="000D2F33"/>
    <w:rsid w:val="00156455"/>
    <w:rsid w:val="0016528E"/>
    <w:rsid w:val="001702BC"/>
    <w:rsid w:val="001A14F6"/>
    <w:rsid w:val="001B709A"/>
    <w:rsid w:val="001D4C1B"/>
    <w:rsid w:val="0026422B"/>
    <w:rsid w:val="002909BA"/>
    <w:rsid w:val="002E062A"/>
    <w:rsid w:val="002E6159"/>
    <w:rsid w:val="002F2AC0"/>
    <w:rsid w:val="00304C68"/>
    <w:rsid w:val="00392746"/>
    <w:rsid w:val="003B23BA"/>
    <w:rsid w:val="003C586C"/>
    <w:rsid w:val="003D5615"/>
    <w:rsid w:val="003F42D9"/>
    <w:rsid w:val="00433076"/>
    <w:rsid w:val="00435AD3"/>
    <w:rsid w:val="004E1EFB"/>
    <w:rsid w:val="00516566"/>
    <w:rsid w:val="00540982"/>
    <w:rsid w:val="00542660"/>
    <w:rsid w:val="00554E51"/>
    <w:rsid w:val="00557017"/>
    <w:rsid w:val="00576D9A"/>
    <w:rsid w:val="00580EBD"/>
    <w:rsid w:val="005A2F01"/>
    <w:rsid w:val="005A68E8"/>
    <w:rsid w:val="005C321B"/>
    <w:rsid w:val="007208C4"/>
    <w:rsid w:val="00733899"/>
    <w:rsid w:val="007447EB"/>
    <w:rsid w:val="00772523"/>
    <w:rsid w:val="007B756B"/>
    <w:rsid w:val="007C18AA"/>
    <w:rsid w:val="007D7008"/>
    <w:rsid w:val="0080574B"/>
    <w:rsid w:val="00830C90"/>
    <w:rsid w:val="00857144"/>
    <w:rsid w:val="008574F6"/>
    <w:rsid w:val="008703DE"/>
    <w:rsid w:val="00880F75"/>
    <w:rsid w:val="008C337C"/>
    <w:rsid w:val="00947ECB"/>
    <w:rsid w:val="00956E35"/>
    <w:rsid w:val="009F1BEA"/>
    <w:rsid w:val="00AD58A2"/>
    <w:rsid w:val="00B372BA"/>
    <w:rsid w:val="00B94764"/>
    <w:rsid w:val="00BE4468"/>
    <w:rsid w:val="00BE6F45"/>
    <w:rsid w:val="00C00165"/>
    <w:rsid w:val="00C16E71"/>
    <w:rsid w:val="00C56808"/>
    <w:rsid w:val="00C70344"/>
    <w:rsid w:val="00C864BD"/>
    <w:rsid w:val="00D11A3C"/>
    <w:rsid w:val="00D33DFE"/>
    <w:rsid w:val="00D91130"/>
    <w:rsid w:val="00DB1F14"/>
    <w:rsid w:val="00DC497C"/>
    <w:rsid w:val="00DF4531"/>
    <w:rsid w:val="00E00EA5"/>
    <w:rsid w:val="00E02F13"/>
    <w:rsid w:val="00E06A54"/>
    <w:rsid w:val="00E24F70"/>
    <w:rsid w:val="00E316AC"/>
    <w:rsid w:val="00E5166A"/>
    <w:rsid w:val="00E60E73"/>
    <w:rsid w:val="00E74D57"/>
    <w:rsid w:val="00E8299E"/>
    <w:rsid w:val="00EA454E"/>
    <w:rsid w:val="00EA7429"/>
    <w:rsid w:val="00EF280B"/>
    <w:rsid w:val="00F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F5949"/>
  <w15:chartTrackingRefBased/>
  <w15:docId w15:val="{C3FF3BCE-E7BF-4A34-849E-7C0FD42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AD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435A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35AD3"/>
    <w:rPr>
      <w:b/>
      <w:bCs/>
      <w:color w:val="26282F"/>
    </w:rPr>
  </w:style>
  <w:style w:type="character" w:customStyle="1" w:styleId="a4">
    <w:name w:val="Гипертекстовая ссылка"/>
    <w:basedOn w:val="a3"/>
    <w:rsid w:val="00435A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435AD3"/>
    <w:pPr>
      <w:ind w:firstLine="0"/>
    </w:pPr>
  </w:style>
  <w:style w:type="paragraph" w:customStyle="1" w:styleId="a6">
    <w:name w:val="Прижатый влево"/>
    <w:basedOn w:val="a"/>
    <w:next w:val="a"/>
    <w:rsid w:val="00435AD3"/>
    <w:pPr>
      <w:ind w:firstLine="0"/>
      <w:jc w:val="left"/>
    </w:pPr>
  </w:style>
  <w:style w:type="paragraph" w:customStyle="1" w:styleId="a7">
    <w:name w:val="Таблицы (моноширинный)"/>
    <w:basedOn w:val="a"/>
    <w:next w:val="a"/>
    <w:rsid w:val="00435AD3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7C18A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00165"/>
    <w:rPr>
      <w:color w:val="0000FF"/>
      <w:u w:val="single"/>
    </w:rPr>
  </w:style>
  <w:style w:type="paragraph" w:customStyle="1" w:styleId="s1">
    <w:name w:val="s_1"/>
    <w:basedOn w:val="a"/>
    <w:rsid w:val="00C001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header"/>
    <w:basedOn w:val="a"/>
    <w:link w:val="ab"/>
    <w:rsid w:val="000B3A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B3AC3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rsid w:val="000B3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AC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42/" TargetMode="External"/><Relationship Id="rId13" Type="http://schemas.openxmlformats.org/officeDocument/2006/relationships/hyperlink" Target="http://192.168.0.142/" TargetMode="External"/><Relationship Id="rId18" Type="http://schemas.openxmlformats.org/officeDocument/2006/relationships/hyperlink" Target="http://192.168.0.142/document/redirect/1305770/1000" TargetMode="External"/><Relationship Id="rId26" Type="http://schemas.openxmlformats.org/officeDocument/2006/relationships/hyperlink" Target="garantF1://10006035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770.1000" TargetMode="External"/><Relationship Id="rId7" Type="http://schemas.openxmlformats.org/officeDocument/2006/relationships/hyperlink" Target="http://192.168.0.142/" TargetMode="External"/><Relationship Id="rId12" Type="http://schemas.openxmlformats.org/officeDocument/2006/relationships/hyperlink" Target="http://192.168.0.142/" TargetMode="External"/><Relationship Id="rId17" Type="http://schemas.openxmlformats.org/officeDocument/2006/relationships/hyperlink" Target="http://192.168.0.142/document/redirect/1305770/1000" TargetMode="External"/><Relationship Id="rId25" Type="http://schemas.openxmlformats.org/officeDocument/2006/relationships/hyperlink" Target="garantF1://1205770.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0.142/document/redirect/70752926/1000" TargetMode="External"/><Relationship Id="rId20" Type="http://schemas.openxmlformats.org/officeDocument/2006/relationships/hyperlink" Target="http://192.168.0.142/document/redirect/1305770/1000" TargetMode="External"/><Relationship Id="rId29" Type="http://schemas.openxmlformats.org/officeDocument/2006/relationships/hyperlink" Target="http://192.168.0.14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0.142/" TargetMode="External"/><Relationship Id="rId24" Type="http://schemas.openxmlformats.org/officeDocument/2006/relationships/hyperlink" Target="garantF1://1205770.200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92.168.0.142/document/redirect/10105643/4" TargetMode="External"/><Relationship Id="rId23" Type="http://schemas.openxmlformats.org/officeDocument/2006/relationships/hyperlink" Target="http://192.168.0.142/" TargetMode="External"/><Relationship Id="rId28" Type="http://schemas.openxmlformats.org/officeDocument/2006/relationships/hyperlink" Target="http://192.168.0.142/" TargetMode="External"/><Relationship Id="rId10" Type="http://schemas.openxmlformats.org/officeDocument/2006/relationships/hyperlink" Target="http://192.168.0.142/" TargetMode="External"/><Relationship Id="rId19" Type="http://schemas.openxmlformats.org/officeDocument/2006/relationships/hyperlink" Target="http://192.168.0.142/document/redirect/12125268/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0.142/" TargetMode="External"/><Relationship Id="rId14" Type="http://schemas.openxmlformats.org/officeDocument/2006/relationships/hyperlink" Target="http://192.168.0.142/document/redirect/1305770/1000" TargetMode="External"/><Relationship Id="rId22" Type="http://schemas.openxmlformats.org/officeDocument/2006/relationships/hyperlink" Target="http://192.168.0.142/" TargetMode="External"/><Relationship Id="rId27" Type="http://schemas.openxmlformats.org/officeDocument/2006/relationships/hyperlink" Target="http://192.168.0.142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8935</Words>
  <Characters>50936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17</vt:lpstr>
    </vt:vector>
  </TitlesOfParts>
  <Company>MoBIL GROUP</Company>
  <LinksUpToDate>false</LinksUpToDate>
  <CharactersWithSpaces>59752</CharactersWithSpaces>
  <SharedDoc>false</SharedDoc>
  <HLinks>
    <vt:vector size="234" baseType="variant">
      <vt:variant>
        <vt:i4>2818066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sub_20111</vt:lpwstr>
      </vt:variant>
      <vt:variant>
        <vt:i4>5963799</vt:i4>
      </vt:variant>
      <vt:variant>
        <vt:i4>111</vt:i4>
      </vt:variant>
      <vt:variant>
        <vt:i4>0</vt:i4>
      </vt:variant>
      <vt:variant>
        <vt:i4>5</vt:i4>
      </vt:variant>
      <vt:variant>
        <vt:lpwstr>garantf1://1252114.0/</vt:lpwstr>
      </vt:variant>
      <vt:variant>
        <vt:lpwstr/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1572903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sub_1770055</vt:lpwstr>
      </vt:variant>
      <vt:variant>
        <vt:i4>1638439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sub_1770044</vt:lpwstr>
      </vt:variant>
      <vt:variant>
        <vt:i4>1966119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sub_1770033</vt:lpwstr>
      </vt:variant>
      <vt:variant>
        <vt:i4>2031655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sub_1770022</vt:lpwstr>
      </vt:variant>
      <vt:variant>
        <vt:i4>1835047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sub_1770011</vt:lpwstr>
      </vt:variant>
      <vt:variant>
        <vt:i4>6029334</vt:i4>
      </vt:variant>
      <vt:variant>
        <vt:i4>90</vt:i4>
      </vt:variant>
      <vt:variant>
        <vt:i4>0</vt:i4>
      </vt:variant>
      <vt:variant>
        <vt:i4>5</vt:i4>
      </vt:variant>
      <vt:variant>
        <vt:lpwstr>garantf1://1205770.0/</vt:lpwstr>
      </vt:variant>
      <vt:variant>
        <vt:lpwstr/>
      </vt:variant>
      <vt:variant>
        <vt:i4>4259870</vt:i4>
      </vt:variant>
      <vt:variant>
        <vt:i4>87</vt:i4>
      </vt:variant>
      <vt:variant>
        <vt:i4>0</vt:i4>
      </vt:variant>
      <vt:variant>
        <vt:i4>5</vt:i4>
      </vt:variant>
      <vt:variant>
        <vt:lpwstr>garantf1://1205770.2008/</vt:lpwstr>
      </vt:variant>
      <vt:variant>
        <vt:lpwstr/>
      </vt:variant>
      <vt:variant>
        <vt:i4>3014678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sub_2054</vt:lpwstr>
      </vt:variant>
      <vt:variant>
        <vt:i4>4325398</vt:i4>
      </vt:variant>
      <vt:variant>
        <vt:i4>81</vt:i4>
      </vt:variant>
      <vt:variant>
        <vt:i4>0</vt:i4>
      </vt:variant>
      <vt:variant>
        <vt:i4>5</vt:i4>
      </vt:variant>
      <vt:variant>
        <vt:lpwstr>garantf1://1205770.1000/</vt:lpwstr>
      </vt:variant>
      <vt:variant>
        <vt:lpwstr/>
      </vt:variant>
      <vt:variant>
        <vt:i4>3014678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sub_2054</vt:lpwstr>
      </vt:variant>
      <vt:variant>
        <vt:i4>4325398</vt:i4>
      </vt:variant>
      <vt:variant>
        <vt:i4>75</vt:i4>
      </vt:variant>
      <vt:variant>
        <vt:i4>0</vt:i4>
      </vt:variant>
      <vt:variant>
        <vt:i4>5</vt:i4>
      </vt:variant>
      <vt:variant>
        <vt:lpwstr>garantf1://1205770.1000/</vt:lpwstr>
      </vt:variant>
      <vt:variant>
        <vt:lpwstr/>
      </vt:variant>
      <vt:variant>
        <vt:i4>4325398</vt:i4>
      </vt:variant>
      <vt:variant>
        <vt:i4>72</vt:i4>
      </vt:variant>
      <vt:variant>
        <vt:i4>0</vt:i4>
      </vt:variant>
      <vt:variant>
        <vt:i4>5</vt:i4>
      </vt:variant>
      <vt:variant>
        <vt:lpwstr>garantf1://1205770.1000/</vt:lpwstr>
      </vt:variant>
      <vt:variant>
        <vt:lpwstr/>
      </vt:variant>
      <vt:variant>
        <vt:i4>7012409</vt:i4>
      </vt:variant>
      <vt:variant>
        <vt:i4>69</vt:i4>
      </vt:variant>
      <vt:variant>
        <vt:i4>0</vt:i4>
      </vt:variant>
      <vt:variant>
        <vt:i4>5</vt:i4>
      </vt:variant>
      <vt:variant>
        <vt:lpwstr>garantf1://10005643.4/</vt:lpwstr>
      </vt:variant>
      <vt:variant>
        <vt:lpwstr/>
      </vt:variant>
      <vt:variant>
        <vt:i4>4325398</vt:i4>
      </vt:variant>
      <vt:variant>
        <vt:i4>66</vt:i4>
      </vt:variant>
      <vt:variant>
        <vt:i4>0</vt:i4>
      </vt:variant>
      <vt:variant>
        <vt:i4>5</vt:i4>
      </vt:variant>
      <vt:variant>
        <vt:lpwstr>garantf1://1205770.1000/</vt:lpwstr>
      </vt:variant>
      <vt:variant>
        <vt:lpwstr/>
      </vt:variant>
      <vt:variant>
        <vt:i4>2949140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sub_17401</vt:lpwstr>
      </vt:variant>
      <vt:variant>
        <vt:i4>2949140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sub_17402</vt:lpwstr>
      </vt:variant>
      <vt:variant>
        <vt:i4>1966116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sub_1740033</vt:lpwstr>
      </vt:variant>
      <vt:variant>
        <vt:i4>2949140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sub_17401</vt:lpwstr>
      </vt:variant>
      <vt:variant>
        <vt:i4>2031652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sub_1740022</vt:lpwstr>
      </vt:variant>
      <vt:variant>
        <vt:i4>1835044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sub_1740011</vt:lpwstr>
      </vt:variant>
      <vt:variant>
        <vt:i4>2949138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sub_17202</vt:lpwstr>
      </vt:variant>
      <vt:variant>
        <vt:i4>1835042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sub_1720011</vt:lpwstr>
      </vt:variant>
      <vt:variant>
        <vt:i4>2949138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sub_17201</vt:lpwstr>
      </vt:variant>
      <vt:variant>
        <vt:i4>1835041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sub_1710011</vt:lpwstr>
      </vt:variant>
      <vt:variant>
        <vt:i4>2949138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sub_3007</vt:lpwstr>
      </vt:variant>
      <vt:variant>
        <vt:i4>2883602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sub_3006</vt:lpwstr>
      </vt:variant>
      <vt:variant>
        <vt:i4>3080210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sub_3005</vt:lpwstr>
      </vt:variant>
      <vt:variant>
        <vt:i4>3014674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sub_3004</vt:lpwstr>
      </vt:variant>
      <vt:variant>
        <vt:i4>2686994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sub_3003</vt:lpwstr>
      </vt:variant>
      <vt:variant>
        <vt:i4>2621458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sub_3002</vt:lpwstr>
      </vt:variant>
      <vt:variant>
        <vt:i4>6357054</vt:i4>
      </vt:variant>
      <vt:variant>
        <vt:i4>15</vt:i4>
      </vt:variant>
      <vt:variant>
        <vt:i4>0</vt:i4>
      </vt:variant>
      <vt:variant>
        <vt:i4>5</vt:i4>
      </vt:variant>
      <vt:variant>
        <vt:lpwstr>garantf1://70357794.0/</vt:lpwstr>
      </vt:variant>
      <vt:variant>
        <vt:lpwstr/>
      </vt:variant>
      <vt:variant>
        <vt:i4>7012415</vt:i4>
      </vt:variant>
      <vt:variant>
        <vt:i4>12</vt:i4>
      </vt:variant>
      <vt:variant>
        <vt:i4>0</vt:i4>
      </vt:variant>
      <vt:variant>
        <vt:i4>5</vt:i4>
      </vt:variant>
      <vt:variant>
        <vt:lpwstr>garantf1://70282976.0/</vt:lpwstr>
      </vt:variant>
      <vt:variant>
        <vt:lpwstr/>
      </vt:variant>
      <vt:variant>
        <vt:i4>4456462</vt:i4>
      </vt:variant>
      <vt:variant>
        <vt:i4>9</vt:i4>
      </vt:variant>
      <vt:variant>
        <vt:i4>0</vt:i4>
      </vt:variant>
      <vt:variant>
        <vt:i4>5</vt:i4>
      </vt:variant>
      <vt:variant>
        <vt:lpwstr>garantf1://70282976.1000/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17</dc:title>
  <dc:subject/>
  <dc:creator>Admin</dc:creator>
  <cp:keywords/>
  <dc:description/>
  <cp:lastModifiedBy>Александр Сериков</cp:lastModifiedBy>
  <cp:revision>5</cp:revision>
  <cp:lastPrinted>2024-12-03T20:17:00Z</cp:lastPrinted>
  <dcterms:created xsi:type="dcterms:W3CDTF">2024-11-15T04:38:00Z</dcterms:created>
  <dcterms:modified xsi:type="dcterms:W3CDTF">2024-12-03T20:17:00Z</dcterms:modified>
</cp:coreProperties>
</file>