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BA1" w:rsidRPr="004E3B48" w:rsidRDefault="006D5BA1" w:rsidP="006D5BA1">
      <w:pPr>
        <w:pStyle w:val="1"/>
        <w:rPr>
          <w:rFonts w:ascii="Times New Roman" w:hAnsi="Times New Roman"/>
          <w:color w:val="auto"/>
        </w:rPr>
      </w:pPr>
      <w:bookmarkStart w:id="0" w:name="sub_28001"/>
      <w:r w:rsidRPr="004E3B48">
        <w:rPr>
          <w:rFonts w:ascii="Times New Roman" w:hAnsi="Times New Roman"/>
          <w:color w:val="auto"/>
        </w:rPr>
        <w:t>I. Пояснительная записка</w:t>
      </w:r>
    </w:p>
    <w:bookmarkEnd w:id="0"/>
    <w:p w:rsidR="006D5BA1" w:rsidRPr="004E3B48" w:rsidRDefault="006D5BA1" w:rsidP="006D5BA1">
      <w:pPr>
        <w:rPr>
          <w:rFonts w:ascii="Times New Roman" w:hAnsi="Times New Roman"/>
        </w:rPr>
      </w:pPr>
    </w:p>
    <w:p w:rsidR="00697FAD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Программа повышения квалификации водителей транспортных средств соответствующих категорий "В", "С"</w:t>
      </w:r>
      <w:r w:rsidR="00697FAD" w:rsidRPr="004E3B48">
        <w:rPr>
          <w:rFonts w:ascii="Times New Roman" w:hAnsi="Times New Roman"/>
        </w:rPr>
        <w:t xml:space="preserve"> </w:t>
      </w:r>
      <w:r w:rsidRPr="004E3B48">
        <w:rPr>
          <w:rFonts w:ascii="Times New Roman" w:hAnsi="Times New Roman"/>
        </w:rPr>
        <w:t xml:space="preserve">с автоматической трансмиссией (далее - Программа) </w:t>
      </w:r>
      <w:r w:rsidR="00697FAD" w:rsidRPr="004E3B48">
        <w:rPr>
          <w:rFonts w:ascii="Times New Roman" w:hAnsi="Times New Roman"/>
        </w:rPr>
        <w:t xml:space="preserve">разработана на основании Примерной  программы повышения квалификации водителей транспортных средств соответствующих категорий "В", "С" с автоматической трансмиссией, </w:t>
      </w:r>
      <w:r w:rsidR="001421BB" w:rsidRPr="0086543B">
        <w:rPr>
          <w:rFonts w:ascii="Times New Roman" w:hAnsi="Times New Roman"/>
        </w:rPr>
        <w:t xml:space="preserve">утвержденной </w:t>
      </w:r>
      <w:hyperlink w:anchor="sub_0" w:history="1">
        <w:r w:rsidR="001421BB" w:rsidRPr="0086543B">
          <w:rPr>
            <w:rStyle w:val="a4"/>
            <w:rFonts w:ascii="Times New Roman" w:hAnsi="Times New Roman"/>
            <w:b w:val="0"/>
            <w:color w:val="auto"/>
          </w:rPr>
          <w:t>приказом</w:t>
        </w:r>
      </w:hyperlink>
      <w:r w:rsidR="001421BB" w:rsidRPr="0086543B">
        <w:rPr>
          <w:rFonts w:ascii="Times New Roman" w:hAnsi="Times New Roman"/>
        </w:rPr>
        <w:t xml:space="preserve"> Министерства просвещения Российской Федерации от 08 ноября 2021 г. N 808 в соответствии </w:t>
      </w:r>
      <w:r w:rsidR="001421BB" w:rsidRPr="0086543B">
        <w:rPr>
          <w:rFonts w:ascii="Times New Roman" w:hAnsi="Times New Roman"/>
          <w:sz w:val="23"/>
          <w:szCs w:val="23"/>
        </w:rPr>
        <w:t>с требованиями Федерального закона от 10 декабря 1995 г. N 196-ФЗ "О безопасности дорожного движения" (Собрание законодательства Российской Федерации, 1995, N 50, ст. 4873; 2021, N 49, ст. 8153) (далее - Федеральный закон N 196-ФЗ), </w:t>
      </w:r>
      <w:hyperlink r:id="rId6" w:anchor="/document/70291362/entry/108164" w:history="1">
        <w:r w:rsidR="001421BB" w:rsidRPr="0086543B">
          <w:rPr>
            <w:rFonts w:ascii="Times New Roman" w:hAnsi="Times New Roman"/>
            <w:sz w:val="23"/>
            <w:szCs w:val="23"/>
          </w:rPr>
          <w:t>пунктом 3 части 3 статьи 12</w:t>
        </w:r>
      </w:hyperlink>
      <w:r w:rsidR="001421BB" w:rsidRPr="0086543B">
        <w:rPr>
          <w:rFonts w:ascii="Times New Roman" w:hAnsi="Times New Roman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 (далее - Федеральный закон об образовании), </w:t>
      </w:r>
      <w:hyperlink r:id="rId7" w:anchor="/document/70494178/entry/1002" w:history="1">
        <w:r w:rsidR="001421BB" w:rsidRPr="0086543B">
          <w:rPr>
            <w:rFonts w:ascii="Times New Roman" w:hAnsi="Times New Roman"/>
            <w:sz w:val="23"/>
            <w:szCs w:val="23"/>
          </w:rPr>
          <w:t>пунктом 2</w:t>
        </w:r>
      </w:hyperlink>
      <w:r w:rsidR="001421BB" w:rsidRPr="0086543B">
        <w:rPr>
          <w:rFonts w:ascii="Times New Roman" w:hAnsi="Times New Roman"/>
          <w:sz w:val="23"/>
          <w:szCs w:val="23"/>
        </w:rPr>
        <w:t> 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 </w:t>
      </w:r>
      <w:hyperlink r:id="rId8" w:anchor="/document/70494178/entry/0" w:history="1">
        <w:r w:rsidR="001421BB" w:rsidRPr="0086543B">
          <w:rPr>
            <w:rFonts w:ascii="Times New Roman" w:hAnsi="Times New Roman"/>
            <w:sz w:val="23"/>
            <w:szCs w:val="23"/>
          </w:rPr>
          <w:t>постановлением</w:t>
        </w:r>
      </w:hyperlink>
      <w:r w:rsidR="001421BB" w:rsidRPr="0086543B">
        <w:rPr>
          <w:rFonts w:ascii="Times New Roman" w:hAnsi="Times New Roman"/>
          <w:sz w:val="23"/>
          <w:szCs w:val="23"/>
        </w:rPr>
        <w:t> Правительства Российской Федерации от 1 ноября 2013 г. N 980 (Собрание законодательства Российской Федерации, 2013, N 45, ст. 5816; 2018, N 52, ст. 8305), </w:t>
      </w:r>
      <w:hyperlink r:id="rId9" w:anchor="/document/74626872/entry/1000" w:history="1">
        <w:r w:rsidR="001421BB" w:rsidRPr="0086543B">
          <w:rPr>
            <w:rFonts w:ascii="Times New Roman" w:hAnsi="Times New Roman"/>
            <w:sz w:val="23"/>
            <w:szCs w:val="23"/>
          </w:rPr>
          <w:t>Порядком</w:t>
        </w:r>
      </w:hyperlink>
      <w:r w:rsidR="001421BB" w:rsidRPr="0086543B">
        <w:rPr>
          <w:rFonts w:ascii="Times New Roman" w:hAnsi="Times New Roman"/>
          <w:sz w:val="23"/>
          <w:szCs w:val="23"/>
        </w:rPr>
        <w:t> организации и осуществления образовательной деятельности по основным программам профессионального обучения, утвержденным </w:t>
      </w:r>
      <w:hyperlink r:id="rId10" w:anchor="/document/74626872/entry/0" w:history="1">
        <w:r w:rsidR="001421BB" w:rsidRPr="0086543B">
          <w:rPr>
            <w:rFonts w:ascii="Times New Roman" w:hAnsi="Times New Roman"/>
            <w:sz w:val="23"/>
            <w:szCs w:val="23"/>
          </w:rPr>
          <w:t>приказом</w:t>
        </w:r>
      </w:hyperlink>
      <w:r w:rsidR="001421BB" w:rsidRPr="0086543B">
        <w:rPr>
          <w:rFonts w:ascii="Times New Roman" w:hAnsi="Times New Roman"/>
          <w:sz w:val="23"/>
          <w:szCs w:val="23"/>
        </w:rPr>
        <w:t> Министерства просвещения Российской Федерации от 26 августа 2020 г. N 438 (зарегистрирован Министерством юстиции Российской Федерации 11 сентября 2020 г., регистрационный N 59784), </w:t>
      </w:r>
      <w:hyperlink r:id="rId11" w:anchor="/document/74938765/entry/1000" w:history="1">
        <w:r w:rsidR="001421BB" w:rsidRPr="0086543B">
          <w:rPr>
            <w:rFonts w:ascii="Times New Roman" w:hAnsi="Times New Roman"/>
            <w:sz w:val="23"/>
            <w:szCs w:val="23"/>
          </w:rPr>
          <w:t>профессиональными и квалификационными требованиями</w:t>
        </w:r>
      </w:hyperlink>
      <w:r w:rsidR="001421BB" w:rsidRPr="0086543B">
        <w:rPr>
          <w:rFonts w:ascii="Times New Roman" w:hAnsi="Times New Roman"/>
          <w:sz w:val="23"/>
          <w:szCs w:val="23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 2 статьи 20 Федерального закона "О безопасности дорожного движения", утвержденными </w:t>
      </w:r>
      <w:hyperlink r:id="rId12" w:anchor="/document/74938765/entry/0" w:history="1">
        <w:r w:rsidR="001421BB" w:rsidRPr="0086543B">
          <w:rPr>
            <w:rFonts w:ascii="Times New Roman" w:hAnsi="Times New Roman"/>
            <w:sz w:val="23"/>
            <w:szCs w:val="23"/>
          </w:rPr>
          <w:t>приказом</w:t>
        </w:r>
      </w:hyperlink>
      <w:r w:rsidR="001421BB" w:rsidRPr="0086543B">
        <w:rPr>
          <w:rFonts w:ascii="Times New Roman" w:hAnsi="Times New Roman"/>
          <w:sz w:val="23"/>
          <w:szCs w:val="23"/>
        </w:rPr>
        <w:t> Министерства транспорта Российской Федерации от 31 июля 2020 г. N 282 (зарегистрирован Министерством юстиции Российской Федерации 23 ноября 2020 г., регистрационный N 61070).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Содержание Программы представлено пояснительной запиской, </w:t>
      </w:r>
      <w:hyperlink w:anchor="sub_2002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учебным планом</w:t>
        </w:r>
      </w:hyperlink>
      <w:r w:rsidRPr="004E3B48">
        <w:rPr>
          <w:rFonts w:ascii="Times New Roman" w:hAnsi="Times New Roman"/>
        </w:rPr>
        <w:t xml:space="preserve">, </w:t>
      </w:r>
      <w:hyperlink w:anchor="sub_2003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рабочими программами</w:t>
        </w:r>
      </w:hyperlink>
      <w:r w:rsidRPr="004E3B48">
        <w:rPr>
          <w:rFonts w:ascii="Times New Roman" w:hAnsi="Times New Roman"/>
        </w:rPr>
        <w:t xml:space="preserve"> учебных предметов, </w:t>
      </w:r>
      <w:hyperlink w:anchor="sub_2004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планируемыми результатами</w:t>
        </w:r>
      </w:hyperlink>
      <w:r w:rsidRPr="004E3B48">
        <w:rPr>
          <w:rFonts w:ascii="Times New Roman" w:hAnsi="Times New Roman"/>
        </w:rPr>
        <w:t xml:space="preserve"> освоения Программы, </w:t>
      </w:r>
      <w:hyperlink w:anchor="sub_2005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условиями</w:t>
        </w:r>
      </w:hyperlink>
      <w:r w:rsidRPr="004E3B48">
        <w:rPr>
          <w:rFonts w:ascii="Times New Roman" w:hAnsi="Times New Roman"/>
        </w:rPr>
        <w:t xml:space="preserve"> реализации Программы, </w:t>
      </w:r>
      <w:hyperlink w:anchor="sub_2006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системой</w:t>
        </w:r>
      </w:hyperlink>
      <w:r w:rsidRPr="004E3B48">
        <w:rPr>
          <w:rFonts w:ascii="Times New Roman" w:hAnsi="Times New Roman"/>
        </w:rPr>
        <w:t xml:space="preserve"> оценки результатов освоения Программы, </w:t>
      </w:r>
      <w:hyperlink w:anchor="sub_2007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учебно-методическими материалами</w:t>
        </w:r>
      </w:hyperlink>
      <w:r w:rsidRPr="004E3B48">
        <w:rPr>
          <w:rFonts w:ascii="Times New Roman" w:hAnsi="Times New Roman"/>
        </w:rPr>
        <w:t>, обеспечивающими реализацию Программы.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Цель подготовки: приобретение практических умений и навыков безопасного управления автомобилем во всех возможных режимах и дорожно-климатических условиях.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Продолжительность обучения: 16 часов для подготовки водителей транспортных средств с механической трансмиссией в течение 1 месяца, в том числе 14 часов практических занятий по вождению автомобиля, 2 часа – квалификационный экзамен.</w:t>
      </w:r>
    </w:p>
    <w:p w:rsidR="00697FAD" w:rsidRPr="004E3B48" w:rsidRDefault="00697FAD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У</w:t>
      </w:r>
      <w:r w:rsidR="006D5BA1" w:rsidRPr="004E3B48">
        <w:rPr>
          <w:rFonts w:ascii="Times New Roman" w:hAnsi="Times New Roman"/>
        </w:rPr>
        <w:t>чебный план содержит учебный предмет с указанием времени, отводимого на освоение практических</w:t>
      </w:r>
      <w:r w:rsidRPr="004E3B48">
        <w:rPr>
          <w:rFonts w:ascii="Times New Roman" w:hAnsi="Times New Roman"/>
        </w:rPr>
        <w:t xml:space="preserve"> занятий по обучению вождению. 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Учебный план включает: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первоначальное обучение вождению;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обучение вождению в условиях дорожного движения.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Рабочая программа учебного предмета раскрывает последовательность изучения разделов и тем, а также распределение учебных часов по разделам и темам.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697FAD" w:rsidRPr="004E3B48" w:rsidRDefault="00697FAD" w:rsidP="00697FAD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pStyle w:val="1"/>
        <w:rPr>
          <w:rFonts w:ascii="Times New Roman" w:hAnsi="Times New Roman"/>
          <w:color w:val="auto"/>
        </w:rPr>
      </w:pPr>
      <w:bookmarkStart w:id="1" w:name="sub_28002"/>
      <w:r w:rsidRPr="004E3B48">
        <w:rPr>
          <w:rFonts w:ascii="Times New Roman" w:hAnsi="Times New Roman"/>
          <w:color w:val="auto"/>
        </w:rPr>
        <w:t xml:space="preserve">II. </w:t>
      </w:r>
      <w:r w:rsidR="00697FAD" w:rsidRPr="004E3B48">
        <w:rPr>
          <w:rFonts w:ascii="Times New Roman" w:hAnsi="Times New Roman"/>
          <w:color w:val="auto"/>
        </w:rPr>
        <w:t>У</w:t>
      </w:r>
      <w:r w:rsidRPr="004E3B48">
        <w:rPr>
          <w:rFonts w:ascii="Times New Roman" w:hAnsi="Times New Roman"/>
          <w:color w:val="auto"/>
        </w:rPr>
        <w:t>чебный план</w:t>
      </w:r>
    </w:p>
    <w:p w:rsidR="006D5BA1" w:rsidRPr="004E3B48" w:rsidRDefault="006D5BA1" w:rsidP="006D5BA1">
      <w:pPr>
        <w:ind w:firstLine="698"/>
        <w:jc w:val="right"/>
        <w:rPr>
          <w:rFonts w:ascii="Times New Roman" w:hAnsi="Times New Roman"/>
        </w:rPr>
      </w:pPr>
      <w:bookmarkStart w:id="2" w:name="sub_28100"/>
      <w:bookmarkEnd w:id="1"/>
      <w:r w:rsidRPr="004E3B48">
        <w:rPr>
          <w:rStyle w:val="a3"/>
          <w:rFonts w:ascii="Times New Roman" w:hAnsi="Times New Roman"/>
          <w:color w:val="auto"/>
        </w:rPr>
        <w:t>Таблица 1</w:t>
      </w:r>
    </w:p>
    <w:bookmarkEnd w:id="2"/>
    <w:p w:rsidR="006D5BA1" w:rsidRPr="004E3B48" w:rsidRDefault="006D5BA1" w:rsidP="006D5BA1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500"/>
      </w:tblGrid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Количество часов практического обучения</w:t>
            </w:r>
          </w:p>
        </w:tc>
      </w:tr>
      <w:tr w:rsidR="006D5BA1" w:rsidRPr="004E3B48" w:rsidTr="006D5BA1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3" w:name="sub_28101"/>
            <w:r w:rsidRPr="004E3B48">
              <w:rPr>
                <w:rFonts w:ascii="Times New Roman" w:hAnsi="Times New Roman"/>
                <w:color w:val="auto"/>
              </w:rPr>
              <w:lastRenderedPageBreak/>
              <w:t>Первоначальное обучение вождению</w:t>
            </w:r>
            <w:bookmarkEnd w:id="3"/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Действия органами управления</w:t>
            </w:r>
            <w:hyperlink w:anchor="sub_2810011" w:history="1">
              <w:r w:rsidRPr="004E3B48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Начало движения, движение по кольцевому маршруту, остановка в заданном месте, движение по наклонному участку, движение задним ходом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0E4B48" w:rsidP="006D5BA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 xml:space="preserve">Итого по </w:t>
            </w:r>
            <w:hyperlink w:anchor="sub_28101" w:history="1">
              <w:r w:rsidRPr="004E3B48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0E4B48" w:rsidP="006D5BA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D5BA1" w:rsidRPr="004E3B48" w:rsidTr="006D5BA1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4" w:name="sub_28102"/>
            <w:r w:rsidRPr="004E3B48">
              <w:rPr>
                <w:rFonts w:ascii="Times New Roman" w:hAnsi="Times New Roman"/>
                <w:color w:val="auto"/>
              </w:rPr>
              <w:t>Обучение вождению в условиях дорожного движения</w:t>
            </w:r>
            <w:bookmarkEnd w:id="4"/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Вождение по учебным маршрутам</w:t>
            </w:r>
            <w:r w:rsidR="00697FAD" w:rsidRPr="004E3B48">
              <w:rPr>
                <w:rFonts w:ascii="Times New Roman" w:hAnsi="Times New Roman"/>
              </w:rPr>
              <w:t>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F1730D" w:rsidP="006D5BA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 xml:space="preserve">Итого по </w:t>
            </w:r>
            <w:hyperlink w:anchor="sub_28102" w:history="1">
              <w:r w:rsidRPr="004E3B48">
                <w:rPr>
                  <w:rStyle w:val="a4"/>
                  <w:rFonts w:ascii="Times New Roman" w:hAnsi="Times New Roman"/>
                  <w:color w:val="auto"/>
                </w:rPr>
                <w:t>разделу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F1730D" w:rsidP="006D5BA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D5BA1" w:rsidRPr="004E3B48" w:rsidTr="006D5BA1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5" w:name="sub_28103"/>
            <w:r w:rsidRPr="004E3B48">
              <w:rPr>
                <w:rFonts w:ascii="Times New Roman" w:hAnsi="Times New Roman"/>
                <w:color w:val="auto"/>
              </w:rPr>
              <w:t>Квалификационный экзамен</w:t>
            </w:r>
            <w:bookmarkEnd w:id="5"/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Квалификационный экзамен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2</w:t>
            </w:r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16</w:t>
            </w:r>
          </w:p>
        </w:tc>
      </w:tr>
    </w:tbl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rPr>
          <w:rFonts w:ascii="Times New Roman" w:hAnsi="Times New Roman"/>
        </w:rPr>
      </w:pPr>
      <w:bookmarkStart w:id="6" w:name="sub_2810011"/>
      <w:r w:rsidRPr="004E3B48">
        <w:rPr>
          <w:rFonts w:ascii="Times New Roman" w:hAnsi="Times New Roman"/>
        </w:rPr>
        <w:t>* Обучение проводится на транспортном средстве и (или) тренажере.</w:t>
      </w:r>
    </w:p>
    <w:p w:rsidR="006D5BA1" w:rsidRPr="004E3B48" w:rsidRDefault="006D5BA1" w:rsidP="006D5BA1">
      <w:pPr>
        <w:rPr>
          <w:rFonts w:ascii="Times New Roman" w:hAnsi="Times New Roman"/>
        </w:rPr>
      </w:pPr>
      <w:bookmarkStart w:id="7" w:name="sub_2810033"/>
      <w:bookmarkEnd w:id="6"/>
      <w:r w:rsidRPr="004E3B48">
        <w:rPr>
          <w:rFonts w:ascii="Times New Roman" w:hAnsi="Times New Roman"/>
        </w:rPr>
        <w:t xml:space="preserve">** Для обучения вождению в условиях дорожного движения </w:t>
      </w:r>
      <w:r w:rsidR="00697FAD" w:rsidRPr="004E3B48">
        <w:rPr>
          <w:rFonts w:ascii="Times New Roman" w:hAnsi="Times New Roman"/>
        </w:rPr>
        <w:t>колледжем</w:t>
      </w:r>
      <w:r w:rsidRPr="004E3B48">
        <w:rPr>
          <w:rFonts w:ascii="Times New Roman" w:hAnsi="Times New Roman"/>
        </w:rPr>
        <w:t xml:space="preserve"> утверждаются маршруты, содержащие соответствующие участки дорог.</w:t>
      </w:r>
    </w:p>
    <w:bookmarkEnd w:id="7"/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97FAD" w:rsidP="006D5BA1">
      <w:pPr>
        <w:pStyle w:val="1"/>
        <w:rPr>
          <w:rFonts w:ascii="Times New Roman" w:hAnsi="Times New Roman"/>
          <w:color w:val="auto"/>
        </w:rPr>
      </w:pPr>
      <w:bookmarkStart w:id="8" w:name="sub_28003"/>
      <w:r w:rsidRPr="004E3B48">
        <w:rPr>
          <w:rFonts w:ascii="Times New Roman" w:hAnsi="Times New Roman"/>
          <w:color w:val="auto"/>
        </w:rPr>
        <w:t>III. Р</w:t>
      </w:r>
      <w:r w:rsidR="006D5BA1" w:rsidRPr="004E3B48">
        <w:rPr>
          <w:rFonts w:ascii="Times New Roman" w:hAnsi="Times New Roman"/>
          <w:color w:val="auto"/>
        </w:rPr>
        <w:t>абочая программа учебного предмета "вождение транспортных средств" соот</w:t>
      </w:r>
      <w:r w:rsidRPr="004E3B48">
        <w:rPr>
          <w:rFonts w:ascii="Times New Roman" w:hAnsi="Times New Roman"/>
          <w:color w:val="auto"/>
        </w:rPr>
        <w:t>ветствующей категории "В", "С"</w:t>
      </w:r>
      <w:r w:rsidR="006D5BA1" w:rsidRPr="004E3B48">
        <w:rPr>
          <w:rFonts w:ascii="Times New Roman" w:hAnsi="Times New Roman"/>
          <w:color w:val="auto"/>
        </w:rPr>
        <w:t xml:space="preserve"> с механической трансмиссией</w:t>
      </w:r>
    </w:p>
    <w:bookmarkEnd w:id="8"/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rPr>
          <w:rFonts w:ascii="Times New Roman" w:hAnsi="Times New Roman"/>
        </w:rPr>
      </w:pPr>
      <w:bookmarkStart w:id="9" w:name="sub_28031"/>
      <w:r w:rsidRPr="004E3B48">
        <w:rPr>
          <w:rFonts w:ascii="Times New Roman" w:hAnsi="Times New Roman"/>
        </w:rPr>
        <w:t>3.1. Первоначальное обучение вождению.</w:t>
      </w:r>
    </w:p>
    <w:bookmarkEnd w:id="9"/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Начало движения, движение по кольцевому маршруту, остановка в заданном месте, движение задним ходом: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 вперед, движение по прямой, остановка, включение передачи заднего хода, движение задним ходом по прямой, остановка, начало движения вперед; движение по наклонному участку, остановка на подъёме, начало движения на подъеме, остановка на спуске, начало движения на спуске.</w:t>
      </w:r>
    </w:p>
    <w:p w:rsidR="006D5BA1" w:rsidRPr="004E3B48" w:rsidRDefault="006D5BA1" w:rsidP="006D5BA1">
      <w:pPr>
        <w:rPr>
          <w:rFonts w:ascii="Times New Roman" w:hAnsi="Times New Roman"/>
        </w:rPr>
      </w:pPr>
      <w:bookmarkStart w:id="10" w:name="sub_28032"/>
      <w:r w:rsidRPr="004E3B48">
        <w:rPr>
          <w:rFonts w:ascii="Times New Roman" w:hAnsi="Times New Roman"/>
        </w:rPr>
        <w:t>3.2. Обучение вождению в условиях дорожного движения.</w:t>
      </w:r>
    </w:p>
    <w:bookmarkEnd w:id="10"/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Вождение по учебным маршрутам: подготовка к началу движения, выезд на дорогу с </w:t>
      </w:r>
      <w:r w:rsidRPr="004E3B48">
        <w:rPr>
          <w:rFonts w:ascii="Times New Roman" w:hAnsi="Times New Roman"/>
        </w:rPr>
        <w:lastRenderedPageBreak/>
        <w:t>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</w:r>
    </w:p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pStyle w:val="1"/>
        <w:rPr>
          <w:rFonts w:ascii="Times New Roman" w:hAnsi="Times New Roman"/>
          <w:color w:val="auto"/>
        </w:rPr>
      </w:pPr>
      <w:bookmarkStart w:id="11" w:name="sub_28004"/>
      <w:r w:rsidRPr="004E3B48">
        <w:rPr>
          <w:rFonts w:ascii="Times New Roman" w:hAnsi="Times New Roman"/>
          <w:color w:val="auto"/>
        </w:rPr>
        <w:t xml:space="preserve">IV. Планируемые результаты освоения </w:t>
      </w:r>
      <w:r w:rsidR="00697FAD" w:rsidRPr="004E3B48">
        <w:rPr>
          <w:rFonts w:ascii="Times New Roman" w:hAnsi="Times New Roman"/>
          <w:color w:val="auto"/>
        </w:rPr>
        <w:t>П</w:t>
      </w:r>
      <w:r w:rsidRPr="004E3B48">
        <w:rPr>
          <w:rFonts w:ascii="Times New Roman" w:hAnsi="Times New Roman"/>
          <w:color w:val="auto"/>
        </w:rPr>
        <w:t>рограммы</w:t>
      </w:r>
    </w:p>
    <w:bookmarkEnd w:id="11"/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В результате освоения Программы обучающиеся должны уметь безопасно и эффективно управлять транспортным средством соответствующей категории с механической трансмиссией в различных условиях движения.</w:t>
      </w:r>
    </w:p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pStyle w:val="1"/>
        <w:rPr>
          <w:rFonts w:ascii="Times New Roman" w:hAnsi="Times New Roman"/>
          <w:color w:val="auto"/>
        </w:rPr>
      </w:pPr>
      <w:bookmarkStart w:id="12" w:name="sub_28005"/>
      <w:r w:rsidRPr="004E3B48">
        <w:rPr>
          <w:rFonts w:ascii="Times New Roman" w:hAnsi="Times New Roman"/>
          <w:color w:val="auto"/>
        </w:rPr>
        <w:t>V. Условия реализации примерной программы</w:t>
      </w:r>
    </w:p>
    <w:bookmarkEnd w:id="12"/>
    <w:p w:rsidR="006D5BA1" w:rsidRPr="004E3B48" w:rsidRDefault="006D5BA1" w:rsidP="006D5BA1">
      <w:pPr>
        <w:rPr>
          <w:rFonts w:ascii="Times New Roman" w:hAnsi="Times New Roman"/>
        </w:rPr>
      </w:pPr>
    </w:p>
    <w:p w:rsidR="005837F4" w:rsidRPr="004E3B48" w:rsidRDefault="005837F4" w:rsidP="005837F4">
      <w:pPr>
        <w:rPr>
          <w:rFonts w:ascii="Times New Roman" w:hAnsi="Times New Roman"/>
        </w:rPr>
      </w:pPr>
      <w:bookmarkStart w:id="13" w:name="sub_2051"/>
      <w:bookmarkStart w:id="14" w:name="sub_28051"/>
      <w:r w:rsidRPr="004E3B48">
        <w:rPr>
          <w:rFonts w:ascii="Times New Roman" w:hAnsi="Times New Roman"/>
        </w:rPr>
        <w:t>5.1. Организационно-педагогические условия реализации Программы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bookmarkEnd w:id="13"/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Наполняемость учебной группы не превышает 30 человек. Учет посещаемости занятий, успеваемости по пройденным темам ведется преподавателями и мастерами производственного обучения с использованием соответствующей документации.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Продолжительность занятий в учебных группах Обучающихся без отрыва от производства, составляет не более 4 часа в день. Продолжительность учебного часа практического обучения вождению составляет 1 астрономический час (60 минут).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Режим работы определяется календарным учебным графиком занятий.</w:t>
      </w:r>
    </w:p>
    <w:p w:rsidR="005837F4" w:rsidRPr="004E3B48" w:rsidRDefault="005837F4" w:rsidP="006D5BA1">
      <w:pPr>
        <w:rPr>
          <w:rFonts w:ascii="Times New Roman" w:hAnsi="Times New Roman"/>
        </w:rPr>
      </w:pPr>
    </w:p>
    <w:bookmarkEnd w:id="14"/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Обучение вождению проводится вне сетки учебного времени мастерами производственного обучения индивидуально с каждым обучающимся в соответствии с графиком очередности обучения вождению.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Первоначальное обучение вождению транспортных средств проводится на закрытой площадке, расположенной по адресу: г. Анадырь, ул. </w:t>
      </w:r>
      <w:proofErr w:type="spellStart"/>
      <w:r w:rsidRPr="004E3B48">
        <w:rPr>
          <w:rFonts w:ascii="Times New Roman" w:hAnsi="Times New Roman"/>
        </w:rPr>
        <w:t>Отке</w:t>
      </w:r>
      <w:proofErr w:type="spellEnd"/>
      <w:r w:rsidRPr="004E3B48">
        <w:rPr>
          <w:rFonts w:ascii="Times New Roman" w:hAnsi="Times New Roman"/>
        </w:rPr>
        <w:t>, 5</w:t>
      </w:r>
      <w:r w:rsidR="00E8049D">
        <w:rPr>
          <w:rFonts w:ascii="Times New Roman" w:hAnsi="Times New Roman"/>
        </w:rPr>
        <w:t>9</w:t>
      </w:r>
      <w:bookmarkStart w:id="15" w:name="_GoBack"/>
      <w:bookmarkEnd w:id="15"/>
      <w:r w:rsidRPr="004E3B48">
        <w:rPr>
          <w:rFonts w:ascii="Times New Roman" w:hAnsi="Times New Roman"/>
        </w:rPr>
        <w:t xml:space="preserve">, и соответствует материально-техническим условиям, предусмотренным </w:t>
      </w:r>
      <w:hyperlink w:anchor="sub_2054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пунктом 5.4</w:t>
        </w:r>
      </w:hyperlink>
      <w:r w:rsidRPr="004E3B48">
        <w:rPr>
          <w:rFonts w:ascii="Times New Roman" w:hAnsi="Times New Roman"/>
        </w:rPr>
        <w:t xml:space="preserve"> Программы.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13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Правил</w:t>
        </w:r>
      </w:hyperlink>
      <w:r w:rsidRPr="004E3B48">
        <w:rPr>
          <w:rFonts w:ascii="Times New Roman" w:hAnsi="Times New Roman"/>
        </w:rPr>
        <w:t xml:space="preserve"> дорожного движения.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Обучение практическому вождению в условиях дорожного движения проводится на учебных маршрутах, утверждаемых колледжем.</w:t>
      </w:r>
    </w:p>
    <w:p w:rsidR="005837F4" w:rsidRPr="004E3B48" w:rsidRDefault="00DA1014" w:rsidP="005837F4">
      <w:pPr>
        <w:rPr>
          <w:rFonts w:ascii="Times New Roman" w:hAnsi="Times New Roman"/>
        </w:rPr>
      </w:pPr>
      <w:r w:rsidRPr="00DA1014">
        <w:rPr>
          <w:rFonts w:ascii="Times New Roman CYR" w:hAnsi="Times New Roman CYR" w:cs="Times New Roman CYR"/>
        </w:rPr>
        <w:t xml:space="preserve">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</w:t>
      </w:r>
      <w:hyperlink r:id="rId14" w:history="1">
        <w:r w:rsidRPr="00DA1014">
          <w:rPr>
            <w:rFonts w:ascii="Times New Roman CYR" w:hAnsi="Times New Roman CYR" w:cs="Times New Roman CYR"/>
            <w:color w:val="106BBE"/>
          </w:rPr>
          <w:t>пункте 3.1</w:t>
        </w:r>
      </w:hyperlink>
      <w:r w:rsidRPr="00DA1014">
        <w:rPr>
          <w:rFonts w:ascii="Times New Roman CYR" w:hAnsi="Times New Roman CYR" w:cs="Times New Roman CYR"/>
        </w:rPr>
        <w:t xml:space="preserve"> профессионального стандарта "Мастер производственного обучения вождению транспортных средств соответствующих категорий и подкатегорий", утвержденного </w:t>
      </w:r>
      <w:hyperlink r:id="rId15" w:history="1">
        <w:r w:rsidRPr="00DA1014">
          <w:rPr>
            <w:rFonts w:ascii="Times New Roman CYR" w:hAnsi="Times New Roman CYR" w:cs="Times New Roman CYR"/>
            <w:color w:val="106BBE"/>
          </w:rPr>
          <w:t>приказом</w:t>
        </w:r>
      </w:hyperlink>
      <w:r w:rsidRPr="00DA1014">
        <w:rPr>
          <w:rFonts w:ascii="Times New Roman CYR" w:hAnsi="Times New Roman CYR" w:cs="Times New Roman CYR"/>
        </w:rPr>
        <w:t xml:space="preserve"> Министерства труда и социальной защиты Российской Федерации от 28 сентября 2018 г. N 603н (зарегистрирован </w:t>
      </w:r>
      <w:r w:rsidRPr="00DA1014">
        <w:rPr>
          <w:rFonts w:ascii="Times New Roman CYR" w:hAnsi="Times New Roman CYR" w:cs="Times New Roman CYR"/>
        </w:rPr>
        <w:lastRenderedPageBreak/>
        <w:t>Министерством юстиции Российской Федерации 16 октября 2018 г., регистрационный N 52440).</w:t>
      </w:r>
    </w:p>
    <w:p w:rsidR="006D5BA1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sub_2054" w:history="1">
        <w:r w:rsidRPr="004E3B48">
          <w:rPr>
            <w:rStyle w:val="a4"/>
            <w:rFonts w:ascii="Times New Roman" w:hAnsi="Times New Roman"/>
            <w:b w:val="0"/>
            <w:color w:val="auto"/>
          </w:rPr>
          <w:t>пунктом 5.4</w:t>
        </w:r>
      </w:hyperlink>
      <w:r w:rsidRPr="004E3B48">
        <w:rPr>
          <w:rFonts w:ascii="Times New Roman" w:hAnsi="Times New Roman"/>
        </w:rPr>
        <w:t xml:space="preserve"> Программы.</w:t>
      </w:r>
    </w:p>
    <w:p w:rsidR="005837F4" w:rsidRDefault="005837F4" w:rsidP="005837F4">
      <w:pPr>
        <w:rPr>
          <w:rFonts w:ascii="Times New Roman" w:hAnsi="Times New Roman"/>
        </w:rPr>
      </w:pPr>
      <w:bookmarkStart w:id="16" w:name="sub_2052"/>
      <w:r w:rsidRPr="004E3B48">
        <w:rPr>
          <w:rFonts w:ascii="Times New Roman" w:hAnsi="Times New Roman"/>
        </w:rPr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DA1014" w:rsidRPr="00DA1014" w:rsidRDefault="00DA1014" w:rsidP="005837F4">
      <w:pPr>
        <w:rPr>
          <w:rFonts w:ascii="Times New Roman" w:hAnsi="Times New Roman"/>
        </w:rPr>
      </w:pPr>
      <w:r w:rsidRPr="00DA1014">
        <w:rPr>
          <w:rFonts w:ascii="Times New Roman" w:hAnsi="Times New Roman"/>
        </w:rPr>
        <w:t>Мастер производственного обучения удовлетворяет требованиям профессионального стандарта "Мастер производственного обучения вождению транспортных средств соответствующих категорий и подкатегорий", утвержденного приказом Министерства труда и социальной защиты Российской Федерации от 28 сентября 2018 г. N 603н (зарегистрирован Министерством юстиции Российской Федерации</w:t>
      </w:r>
      <w:r w:rsidRPr="00DA1014">
        <w:rPr>
          <w:rFonts w:ascii="Times New Roman" w:hAnsi="Times New Roman"/>
          <w:color w:val="22272F"/>
        </w:rPr>
        <w:t xml:space="preserve"> 16 октября 2018 г., регистрационный N 52440)</w:t>
      </w:r>
    </w:p>
    <w:p w:rsidR="005837F4" w:rsidRPr="004E3B48" w:rsidRDefault="005837F4" w:rsidP="005837F4">
      <w:pPr>
        <w:rPr>
          <w:rFonts w:ascii="Times New Roman" w:hAnsi="Times New Roman"/>
        </w:rPr>
      </w:pPr>
      <w:bookmarkStart w:id="17" w:name="sub_2053"/>
      <w:bookmarkEnd w:id="16"/>
      <w:r w:rsidRPr="00DA1014">
        <w:rPr>
          <w:rFonts w:ascii="Times New Roman" w:hAnsi="Times New Roman"/>
        </w:rPr>
        <w:t>5.3. Информационно-методические условия реализации Программы включают</w:t>
      </w:r>
      <w:r w:rsidRPr="004E3B48">
        <w:rPr>
          <w:rFonts w:ascii="Times New Roman" w:hAnsi="Times New Roman"/>
        </w:rPr>
        <w:t>:</w:t>
      </w:r>
    </w:p>
    <w:bookmarkEnd w:id="17"/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учебный план;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календарный учебный график;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рабочие программы учебных предметов;</w:t>
      </w:r>
    </w:p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методические материалы и разработки;</w:t>
      </w:r>
    </w:p>
    <w:p w:rsidR="006D5BA1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расписание занятий.</w:t>
      </w:r>
    </w:p>
    <w:p w:rsidR="005837F4" w:rsidRPr="004E3B48" w:rsidRDefault="005837F4" w:rsidP="005837F4">
      <w:pPr>
        <w:rPr>
          <w:rFonts w:ascii="Times New Roman" w:hAnsi="Times New Roman"/>
        </w:rPr>
      </w:pPr>
      <w:bookmarkStart w:id="18" w:name="sub_2054"/>
      <w:r w:rsidRPr="004E3B48">
        <w:rPr>
          <w:rFonts w:ascii="Times New Roman" w:hAnsi="Times New Roman"/>
        </w:rPr>
        <w:t>5.4. Материально-технические условия реализации Программы.</w:t>
      </w:r>
    </w:p>
    <w:bookmarkEnd w:id="18"/>
    <w:p w:rsidR="005837F4" w:rsidRPr="004E3B48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Тренажеры, используемые в учебном процессе, обеспечивают: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5837F4" w:rsidRDefault="005837F4" w:rsidP="005837F4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Учебные транспортные средства соответствующей категории представлены механическими транспортными средствами с механической </w:t>
      </w:r>
      <w:r w:rsidR="00DA1014" w:rsidRPr="004E3B48">
        <w:rPr>
          <w:rFonts w:ascii="Times New Roman" w:hAnsi="Times New Roman"/>
        </w:rPr>
        <w:t>трансмиссией</w:t>
      </w:r>
      <w:r w:rsidRPr="004E3B48">
        <w:rPr>
          <w:rFonts w:ascii="Times New Roman" w:hAnsi="Times New Roman"/>
        </w:rPr>
        <w:t>, зарегистрированными в установленном порядке.</w:t>
      </w:r>
    </w:p>
    <w:p w:rsidR="00DA1014" w:rsidRPr="00023277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Расчет количества необходимых механических транспортных средств осуществляется по формуле:</w:t>
      </w:r>
    </w:p>
    <w:p w:rsidR="00DA1014" w:rsidRPr="00023277" w:rsidRDefault="00DA1014" w:rsidP="00DA1014">
      <w:pPr>
        <w:rPr>
          <w:rFonts w:ascii="Times New Roman" w:hAnsi="Times New Roman"/>
        </w:rPr>
      </w:pPr>
      <w:r w:rsidRPr="00023277">
        <w:rPr>
          <w:rFonts w:ascii="Times New Roman" w:hAnsi="Times New Roman"/>
          <w:color w:val="22272F"/>
          <w:lang w:val="en-US"/>
        </w:rPr>
        <w:t>N</w:t>
      </w:r>
      <w:r w:rsidRPr="00023277">
        <w:rPr>
          <w:rFonts w:ascii="Times New Roman" w:hAnsi="Times New Roman"/>
          <w:color w:val="22272F"/>
        </w:rPr>
        <w:t>= Т*К</w:t>
      </w:r>
      <w:r w:rsidRPr="00DA1014">
        <w:rPr>
          <w:rFonts w:ascii="Times New Roman" w:hAnsi="Times New Roman"/>
          <w:color w:val="22272F"/>
        </w:rPr>
        <w:t>/</w:t>
      </w:r>
      <w:r w:rsidRPr="00023277">
        <w:rPr>
          <w:rFonts w:ascii="Times New Roman" w:hAnsi="Times New Roman"/>
          <w:color w:val="22272F"/>
          <w:lang w:val="en-US"/>
        </w:rPr>
        <w:t>t</w:t>
      </w:r>
      <w:r w:rsidRPr="00023277">
        <w:rPr>
          <w:rFonts w:ascii="Times New Roman" w:hAnsi="Times New Roman"/>
          <w:color w:val="22272F"/>
        </w:rPr>
        <w:t>*24,5*12 + 1</w:t>
      </w:r>
    </w:p>
    <w:p w:rsidR="00DA1014" w:rsidRPr="00DA1014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Где</w:t>
      </w:r>
      <w:r w:rsidRPr="00DA1014">
        <w:rPr>
          <w:rFonts w:ascii="Times New Roman" w:hAnsi="Times New Roman"/>
          <w:color w:val="22272F"/>
        </w:rPr>
        <w:t>:</w:t>
      </w:r>
    </w:p>
    <w:p w:rsidR="00DA1014" w:rsidRPr="00023277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  <w:lang w:val="en-US"/>
        </w:rPr>
        <w:t>N</w:t>
      </w:r>
      <w:r w:rsidRPr="00023277">
        <w:rPr>
          <w:rFonts w:ascii="Times New Roman" w:hAnsi="Times New Roman"/>
          <w:color w:val="22272F"/>
        </w:rPr>
        <w:t xml:space="preserve"> - количество автотранспортных средств;</w:t>
      </w:r>
    </w:p>
    <w:p w:rsidR="00DA1014" w:rsidRPr="00023277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 xml:space="preserve">Т - количество часов вождения в соответствии с учебным планом – </w:t>
      </w:r>
      <w:r>
        <w:rPr>
          <w:rFonts w:ascii="Times New Roman" w:hAnsi="Times New Roman"/>
          <w:color w:val="22272F"/>
        </w:rPr>
        <w:t>1</w:t>
      </w:r>
      <w:r w:rsidRPr="00023277">
        <w:rPr>
          <w:rFonts w:ascii="Times New Roman" w:hAnsi="Times New Roman"/>
          <w:color w:val="22272F"/>
        </w:rPr>
        <w:t>6 часов;</w:t>
      </w:r>
    </w:p>
    <w:p w:rsidR="00DA1014" w:rsidRPr="00023277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К - количество обучающихся в год –50 человек;</w:t>
      </w:r>
    </w:p>
    <w:p w:rsidR="00DA1014" w:rsidRPr="00023277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  <w:lang w:val="en-US"/>
        </w:rPr>
        <w:t>t</w:t>
      </w:r>
      <w:r w:rsidRPr="00023277">
        <w:rPr>
          <w:rFonts w:ascii="Times New Roman" w:hAnsi="Times New Roman"/>
          <w:color w:val="22272F"/>
        </w:rPr>
        <w:t xml:space="preserve">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 - 7,2 часа;</w:t>
      </w:r>
    </w:p>
    <w:p w:rsidR="00DA1014" w:rsidRPr="00023277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24,5 - среднее количество рабочих дней в месяц;</w:t>
      </w:r>
    </w:p>
    <w:p w:rsidR="00DA1014" w:rsidRPr="00023277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12 - количество рабочих месяцев в году;</w:t>
      </w:r>
    </w:p>
    <w:p w:rsidR="00DA1014" w:rsidRPr="00023277" w:rsidRDefault="00DA1014" w:rsidP="00DA1014">
      <w:pPr>
        <w:rPr>
          <w:rFonts w:ascii="Times New Roman" w:hAnsi="Times New Roman"/>
          <w:color w:val="22272F"/>
        </w:rPr>
      </w:pPr>
      <w:r w:rsidRPr="00023277">
        <w:rPr>
          <w:rFonts w:ascii="Times New Roman" w:hAnsi="Times New Roman"/>
          <w:color w:val="22272F"/>
        </w:rPr>
        <w:t>1 - количество резервных учебных транспортных средств.</w:t>
      </w:r>
    </w:p>
    <w:p w:rsidR="00DA1014" w:rsidRPr="004E3B48" w:rsidRDefault="00DA1014" w:rsidP="00DA1014">
      <w:pPr>
        <w:rPr>
          <w:rFonts w:ascii="Times New Roman" w:hAnsi="Times New Roman"/>
        </w:rPr>
      </w:pPr>
      <w:r w:rsidRPr="00023277">
        <w:rPr>
          <w:rFonts w:ascii="Times New Roman" w:hAnsi="Times New Roman"/>
        </w:rPr>
        <w:t xml:space="preserve">Итого общее </w:t>
      </w:r>
      <w:r w:rsidRPr="00023277">
        <w:rPr>
          <w:rFonts w:ascii="Times New Roman" w:hAnsi="Times New Roman"/>
          <w:color w:val="22272F"/>
        </w:rPr>
        <w:t xml:space="preserve">число необходимых механических транспортных средств должно составлять не менее </w:t>
      </w:r>
      <w:r>
        <w:rPr>
          <w:rFonts w:ascii="Times New Roman" w:hAnsi="Times New Roman"/>
          <w:color w:val="22272F"/>
        </w:rPr>
        <w:t>1</w:t>
      </w:r>
      <w:r w:rsidRPr="00023277">
        <w:rPr>
          <w:rFonts w:ascii="Times New Roman" w:hAnsi="Times New Roman"/>
          <w:color w:val="22272F"/>
        </w:rPr>
        <w:t>,</w:t>
      </w:r>
      <w:r>
        <w:rPr>
          <w:rFonts w:ascii="Times New Roman" w:hAnsi="Times New Roman"/>
          <w:color w:val="22272F"/>
        </w:rPr>
        <w:t>38</w:t>
      </w:r>
      <w:r w:rsidRPr="00023277">
        <w:rPr>
          <w:rFonts w:ascii="Times New Roman" w:hAnsi="Times New Roman"/>
          <w:color w:val="22272F"/>
        </w:rPr>
        <w:t xml:space="preserve">. Для ведение учебного процесса в колледже используется </w:t>
      </w:r>
      <w:r>
        <w:rPr>
          <w:rFonts w:ascii="Times New Roman" w:hAnsi="Times New Roman"/>
          <w:color w:val="22272F"/>
        </w:rPr>
        <w:t xml:space="preserve">7 </w:t>
      </w:r>
      <w:r w:rsidRPr="00023277">
        <w:rPr>
          <w:rFonts w:ascii="Times New Roman" w:hAnsi="Times New Roman"/>
          <w:color w:val="22272F"/>
        </w:rPr>
        <w:t>автомобилей.</w:t>
      </w:r>
    </w:p>
    <w:p w:rsidR="006D5BA1" w:rsidRPr="004E3B48" w:rsidRDefault="00DA1014" w:rsidP="005837F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Механическое транспортное средство, используемое для обучения вождению, согласно </w:t>
      </w:r>
      <w:r w:rsidRPr="00DA1014">
        <w:rPr>
          <w:rFonts w:ascii="Times New Roman" w:hAnsi="Times New Roman"/>
        </w:rPr>
        <w:t>пункту 5</w:t>
      </w:r>
      <w:r w:rsidRPr="0086543B">
        <w:rPr>
          <w:rFonts w:ascii="Times New Roman" w:hAnsi="Times New Roman"/>
        </w:rPr>
        <w:t xml:space="preserve"> Основных положений оборудовано дополнительными педалями привода сцепления и тормоза; зеркалом заднего вида для обучающего; опознавательным знаком "Учебное транспортное средство" в соответствии с </w:t>
      </w:r>
      <w:hyperlink r:id="rId16" w:history="1">
        <w:r w:rsidRPr="0086543B">
          <w:rPr>
            <w:rStyle w:val="a4"/>
            <w:rFonts w:ascii="Times New Roman" w:hAnsi="Times New Roman"/>
            <w:b w:val="0"/>
            <w:color w:val="auto"/>
          </w:rPr>
          <w:t>пунктом 8</w:t>
        </w:r>
      </w:hyperlink>
      <w:r w:rsidRPr="0086543B">
        <w:rPr>
          <w:rFonts w:ascii="Times New Roman" w:hAnsi="Times New Roman"/>
        </w:rPr>
        <w:t xml:space="preserve"> Основных положений по допуску транспортных средств к эксплуатации</w:t>
      </w:r>
      <w:r w:rsidRPr="00A34286">
        <w:rPr>
          <w:rFonts w:ascii="Times New Roman" w:hAnsi="Times New Roman"/>
        </w:rPr>
        <w:t xml:space="preserve"> и обязанности должностных лиц по обеспечению безопасности дорожного движения, утвержденных </w:t>
      </w:r>
      <w:hyperlink r:id="rId17" w:history="1">
        <w:r w:rsidRPr="00A34286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Pr="00A34286">
        <w:rPr>
          <w:rFonts w:ascii="Times New Roman" w:hAnsi="Times New Roman"/>
        </w:rPr>
        <w:t xml:space="preserve"> Совета Министров-Правительства Российской Федерации от 23 октября 1993 г. N 1090 "О Правилах дорожного движения" (Собрание актов Президента и Правительства Российской Федерации, 1993, N 47, ст. 4531; Собрание законодательства Российской Федерации, 1998, N 45, ст. 5521; 2000, N 18, ст. 1985; 2001, N 11, ст. 1029; 2002, N 9, ст. 931; N 27, ст. 2693; 2003, N 20, ст. 1899; 2003, N 40, ст. 3891; 2005, N 52, ст. 5733; 2006, N 11, ст. 1179; 2008, N 8, ст. 741; N 17, ст. 1882; 2009, N 2, ст. 233; N 5, ст. 610; 2010, N 9, ст. 976; N 20, ст. 2471; 2011, N 42, ст. 5922; 2012, N 1, ст. 154; N 15, ст. 1780; N 30, ст. 4289; </w:t>
      </w:r>
      <w:r w:rsidRPr="00A34286">
        <w:rPr>
          <w:rFonts w:ascii="Times New Roman" w:hAnsi="Times New Roman"/>
        </w:rPr>
        <w:lastRenderedPageBreak/>
        <w:t>N 47, ст. 6505; 2013, N 5, ст. 371; N 5, ст. 404; N 24, ст. 2999; N 31, ст. 4218; N 41, ст. 5194).</w:t>
      </w:r>
    </w:p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pStyle w:val="1"/>
        <w:rPr>
          <w:rFonts w:ascii="Times New Roman" w:hAnsi="Times New Roman"/>
          <w:color w:val="auto"/>
        </w:rPr>
      </w:pPr>
      <w:r w:rsidRPr="004E3B48">
        <w:rPr>
          <w:rFonts w:ascii="Times New Roman" w:hAnsi="Times New Roman"/>
          <w:color w:val="auto"/>
        </w:rPr>
        <w:t>Перечень учебного оборудования</w:t>
      </w:r>
    </w:p>
    <w:p w:rsidR="006D5BA1" w:rsidRPr="004E3B48" w:rsidRDefault="006D5BA1" w:rsidP="006D5BA1">
      <w:pPr>
        <w:ind w:firstLine="698"/>
        <w:jc w:val="right"/>
        <w:rPr>
          <w:rFonts w:ascii="Times New Roman" w:hAnsi="Times New Roman"/>
        </w:rPr>
      </w:pPr>
      <w:bookmarkStart w:id="19" w:name="sub_28200"/>
      <w:r w:rsidRPr="004E3B48">
        <w:rPr>
          <w:rStyle w:val="a3"/>
          <w:rFonts w:ascii="Times New Roman" w:hAnsi="Times New Roman"/>
          <w:color w:val="auto"/>
        </w:rPr>
        <w:t>Таблица 2</w:t>
      </w:r>
    </w:p>
    <w:bookmarkEnd w:id="19"/>
    <w:p w:rsidR="006D5BA1" w:rsidRPr="004E3B48" w:rsidRDefault="006D5BA1" w:rsidP="006D5BA1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1680"/>
        <w:gridCol w:w="1820"/>
      </w:tblGrid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Наименование учебного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Количество</w:t>
            </w:r>
          </w:p>
        </w:tc>
      </w:tr>
      <w:tr w:rsidR="006D5BA1" w:rsidRPr="004E3B48" w:rsidTr="006D5BA1">
        <w:tc>
          <w:tcPr>
            <w:tcW w:w="6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1"/>
              <w:rPr>
                <w:rFonts w:ascii="Times New Roman" w:hAnsi="Times New Roman"/>
                <w:color w:val="auto"/>
              </w:rPr>
            </w:pPr>
            <w:r w:rsidRPr="004E3B48">
              <w:rPr>
                <w:rFonts w:ascii="Times New Roman" w:hAnsi="Times New Roman"/>
                <w:color w:val="auto"/>
              </w:rPr>
              <w:t>Оборудование и технические средства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Тренажер</w:t>
            </w:r>
            <w:hyperlink w:anchor="sub_2820011" w:history="1">
              <w:r w:rsidRPr="004E3B48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1"/>
              <w:rPr>
                <w:rFonts w:ascii="Times New Roman" w:hAnsi="Times New Roman"/>
                <w:color w:val="auto"/>
              </w:rPr>
            </w:pPr>
            <w:r w:rsidRPr="004E3B48">
              <w:rPr>
                <w:rFonts w:ascii="Times New Roman" w:hAnsi="Times New Roman"/>
                <w:color w:val="auto"/>
              </w:rPr>
              <w:t>Информационные материалы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AC3350" w:rsidP="006D5BA1">
            <w:pPr>
              <w:pStyle w:val="a7"/>
              <w:rPr>
                <w:rFonts w:ascii="Times New Roman" w:hAnsi="Times New Roman"/>
              </w:rPr>
            </w:pPr>
            <w:hyperlink r:id="rId18" w:history="1">
              <w:r w:rsidR="006D5BA1" w:rsidRPr="004E3B48">
                <w:rPr>
                  <w:rStyle w:val="a4"/>
                  <w:rFonts w:ascii="Times New Roman" w:hAnsi="Times New Roman"/>
                  <w:color w:val="auto"/>
                </w:rPr>
                <w:t>Закон</w:t>
              </w:r>
            </w:hyperlink>
            <w:r w:rsidR="006D5BA1" w:rsidRPr="004E3B48">
              <w:rPr>
                <w:rFonts w:ascii="Times New Roman" w:hAnsi="Times New Roman"/>
              </w:rPr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="006D5BA1" w:rsidRPr="004E3B48">
                <w:rPr>
                  <w:rFonts w:ascii="Times New Roman" w:hAnsi="Times New Roman"/>
                </w:rPr>
                <w:t>1992 г</w:t>
              </w:r>
            </w:smartTag>
            <w:r w:rsidR="006D5BA1" w:rsidRPr="004E3B48">
              <w:rPr>
                <w:rFonts w:ascii="Times New Roman" w:hAnsi="Times New Roman"/>
              </w:rPr>
              <w:t>. N 2300-1 "О защите прав потребителей"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Копия лицензии с соответствующим приложением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Примерная программа повышения квалификации водителей транспортных средств соответствующих категорий "В", "С", "D", подкатегорий "B1", "C1", "D1" с автоматической трансмиссией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Программа повышения квалификации водителей транспортных средств соответствующих категорий "В", "С" с автоматической трансмиссией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Учебный план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Расписание занятий (на каждую учебную группу)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График учебного вождения (на каждую учебную группу)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Книга жалоб и предложений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4E3B4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D5BA1" w:rsidRPr="004E3B48" w:rsidRDefault="006D5BA1" w:rsidP="006D5BA1">
            <w:pPr>
              <w:pStyle w:val="a5"/>
              <w:jc w:val="center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1</w:t>
            </w:r>
          </w:p>
        </w:tc>
      </w:tr>
      <w:tr w:rsidR="006D5BA1" w:rsidRPr="004E3B48" w:rsidTr="006D5BA1">
        <w:tc>
          <w:tcPr>
            <w:tcW w:w="6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7"/>
              <w:rPr>
                <w:rFonts w:ascii="Times New Roman" w:hAnsi="Times New Roman"/>
              </w:rPr>
            </w:pPr>
            <w:r w:rsidRPr="004E3B48">
              <w:rPr>
                <w:rFonts w:ascii="Times New Roman" w:hAnsi="Times New Roman"/>
              </w:rPr>
              <w:t>Адрес официального сайта в сети "Интернет"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BA1" w:rsidRPr="004E3B48" w:rsidRDefault="006D5BA1" w:rsidP="006D5BA1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4E3B48" w:rsidRDefault="006D5BA1" w:rsidP="006D5BA1">
      <w:pPr>
        <w:rPr>
          <w:rFonts w:ascii="Times New Roman" w:hAnsi="Times New Roman"/>
        </w:rPr>
      </w:pPr>
      <w:bookmarkStart w:id="20" w:name="sub_2820011"/>
      <w:r w:rsidRPr="004E3B48">
        <w:rPr>
          <w:rFonts w:ascii="Times New Roman" w:hAnsi="Times New Roman"/>
        </w:rPr>
        <w:t>* В качестве тренажера может использоваться учебное транспортное средство.</w:t>
      </w:r>
    </w:p>
    <w:bookmarkEnd w:id="20"/>
    <w:p w:rsidR="006D5BA1" w:rsidRPr="004E3B48" w:rsidRDefault="006D5BA1" w:rsidP="006D5BA1">
      <w:pPr>
        <w:rPr>
          <w:rFonts w:ascii="Times New Roman" w:hAnsi="Times New Roman"/>
        </w:rPr>
      </w:pPr>
    </w:p>
    <w:p w:rsidR="00DA1014" w:rsidRPr="0086543B" w:rsidRDefault="00DA1014" w:rsidP="00DA1014">
      <w:pPr>
        <w:rPr>
          <w:rFonts w:ascii="Times New Roman" w:hAnsi="Times New Roman"/>
        </w:rPr>
      </w:pPr>
      <w:r w:rsidRPr="00A34286">
        <w:rPr>
          <w:rFonts w:ascii="Times New Roman" w:hAnsi="Times New Roman"/>
        </w:rPr>
        <w:t xml:space="preserve">Участки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предусмотренных Программой, имеют ровное и однородное цементобетонное покрытие, обеспечивающее круглогодичное </w:t>
      </w:r>
      <w:r w:rsidRPr="0086543B">
        <w:rPr>
          <w:rFonts w:ascii="Times New Roman" w:hAnsi="Times New Roman"/>
        </w:rPr>
        <w:t>функционирование. 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учебных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 </w:t>
      </w:r>
      <w:r w:rsidRPr="00E46709">
        <w:rPr>
          <w:rFonts w:ascii="Times New Roman" w:hAnsi="Times New Roman"/>
        </w:rPr>
        <w:t>пункту 2</w:t>
      </w:r>
      <w:r w:rsidRPr="0086543B">
        <w:rPr>
          <w:rFonts w:ascii="Times New Roman" w:hAnsi="Times New Roman"/>
        </w:rPr>
        <w:t> 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 </w:t>
      </w:r>
      <w:r w:rsidRPr="00DA1014">
        <w:rPr>
          <w:rFonts w:ascii="Times New Roman" w:hAnsi="Times New Roman"/>
        </w:rPr>
        <w:t>постановлением</w:t>
      </w:r>
      <w:r w:rsidRPr="0086543B">
        <w:rPr>
          <w:rFonts w:ascii="Times New Roman" w:hAnsi="Times New Roman"/>
        </w:rPr>
        <w:t> Правительства Российской Федерации от 24 октября 2014 г. N 1097 "О допуске к управлению транспортными средствами" (Собрание законодательства Российской Федерации, 2014, N 44, ст. 6063; 2019, N 52, ст. 7974) (далее - Требования к техническим средствам контроля).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Размеры закрытой площадки обеспечивают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средств, размеров предстартовой и </w:t>
      </w:r>
      <w:proofErr w:type="spellStart"/>
      <w:r w:rsidRPr="0086543B">
        <w:rPr>
          <w:rFonts w:ascii="Times New Roman" w:hAnsi="Times New Roman"/>
        </w:rPr>
        <w:t>послефинишной</w:t>
      </w:r>
      <w:proofErr w:type="spellEnd"/>
      <w:r w:rsidRPr="0086543B">
        <w:rPr>
          <w:rFonts w:ascii="Times New Roman" w:hAnsi="Times New Roman"/>
        </w:rPr>
        <w:t xml:space="preserve"> зон, зон выполнения испытательных упражнений и участков движения между </w:t>
      </w:r>
      <w:r w:rsidRPr="0086543B">
        <w:rPr>
          <w:rFonts w:ascii="Times New Roman" w:hAnsi="Times New Roman"/>
        </w:rPr>
        <w:lastRenderedPageBreak/>
        <w:t>ними, а также технологических зон для размещения диспетчерского пункта, технических средств организации дорожного движения (при необходимости) и установок наружного освещения согласно </w:t>
      </w:r>
      <w:r w:rsidRPr="00DA1014">
        <w:rPr>
          <w:rFonts w:ascii="Times New Roman" w:hAnsi="Times New Roman"/>
        </w:rPr>
        <w:t>пункту 8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Наклонный участок имеет продольный уклон относительно поверхности закрытой площадки или автодрома в пределах 8-16% включительно.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Размер закрытой площадки для первоначального обучения вождению транспортных средств составляет более 0,24 га.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 </w:t>
      </w:r>
      <w:r w:rsidRPr="00DA1014">
        <w:rPr>
          <w:rFonts w:ascii="Times New Roman" w:hAnsi="Times New Roman"/>
        </w:rPr>
        <w:t>пункту 5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Коэффициент сцепления колеса автомобиля с покрытием составляет не менее 0,3 при его измерении измерительным колесом стандартным с покрышкой с протектором без рисунка в соответствии с </w:t>
      </w:r>
      <w:r w:rsidRPr="00DA1014">
        <w:rPr>
          <w:rFonts w:ascii="Times New Roman" w:hAnsi="Times New Roman"/>
        </w:rPr>
        <w:t>пунктом 5.2.2</w:t>
      </w:r>
      <w:r w:rsidRPr="0086543B">
        <w:rPr>
          <w:rFonts w:ascii="Times New Roman" w:hAnsi="Times New Roman"/>
        </w:rPr>
        <w:t> 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 </w:t>
      </w:r>
      <w:r w:rsidRPr="00DA1014">
        <w:rPr>
          <w:rFonts w:ascii="Times New Roman" w:hAnsi="Times New Roman"/>
        </w:rPr>
        <w:t>приказом</w:t>
      </w:r>
      <w:r w:rsidRPr="0086543B">
        <w:rPr>
          <w:rFonts w:ascii="Times New Roman" w:hAnsi="Times New Roman"/>
        </w:rPr>
        <w:t xml:space="preserve"> Федерального агентства по техническому регулированию и метрологии от 26 сентября 2017 г. N 1245-ст (М., </w:t>
      </w:r>
      <w:proofErr w:type="spellStart"/>
      <w:r w:rsidRPr="0086543B">
        <w:rPr>
          <w:rFonts w:ascii="Times New Roman" w:hAnsi="Times New Roman"/>
        </w:rPr>
        <w:t>Стандартинформ</w:t>
      </w:r>
      <w:proofErr w:type="spellEnd"/>
      <w:r w:rsidRPr="0086543B">
        <w:rPr>
          <w:rFonts w:ascii="Times New Roman" w:hAnsi="Times New Roman"/>
        </w:rPr>
        <w:t>, 2017), что соответствует влажному асфальтобетонному покрытию.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Поперечный уклон участков закрытой площадки, используемых для выполнения учебных (контрольных) заданий, предусмотренных Программой, обеспечивает водоотвод с их поверхности.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Продольный уклон закрытой площадки (за исключением наклонного участка) составляет не более 100 промилле согласно </w:t>
      </w:r>
      <w:r w:rsidRPr="00DA1014">
        <w:rPr>
          <w:rFonts w:ascii="Times New Roman" w:hAnsi="Times New Roman"/>
        </w:rPr>
        <w:t>пункту 5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Освещенность закрытой площадки составляет не менее 20 </w:t>
      </w:r>
      <w:proofErr w:type="spellStart"/>
      <w:r w:rsidRPr="0086543B">
        <w:rPr>
          <w:rFonts w:ascii="Times New Roman" w:hAnsi="Times New Roman"/>
        </w:rPr>
        <w:t>лк</w:t>
      </w:r>
      <w:proofErr w:type="spellEnd"/>
      <w:r w:rsidRPr="0086543B">
        <w:rPr>
          <w:rFonts w:ascii="Times New Roman" w:hAnsi="Times New Roman"/>
        </w:rPr>
        <w:t>. При снижении естественной освещенности до 20 люксов используются наружные осветительные установки согласно </w:t>
      </w:r>
      <w:r w:rsidRPr="00DA1014">
        <w:rPr>
          <w:rFonts w:ascii="Times New Roman" w:hAnsi="Times New Roman"/>
        </w:rPr>
        <w:t>пункту 5</w:t>
      </w:r>
      <w:r w:rsidRPr="0086543B">
        <w:rPr>
          <w:rFonts w:ascii="Times New Roman" w:hAnsi="Times New Roman"/>
        </w:rPr>
        <w:t> Требований к техническим средствам контроля.</w:t>
      </w:r>
    </w:p>
    <w:p w:rsidR="00DA1014" w:rsidRPr="0086543B" w:rsidRDefault="00DA1014" w:rsidP="00DA1014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 xml:space="preserve">Отношение максимальной освещенности к средней не более 3:1. Показатель </w:t>
      </w:r>
      <w:proofErr w:type="spellStart"/>
      <w:r w:rsidRPr="0086543B">
        <w:rPr>
          <w:rFonts w:ascii="Times New Roman" w:hAnsi="Times New Roman"/>
        </w:rPr>
        <w:t>ослепленности</w:t>
      </w:r>
      <w:proofErr w:type="spellEnd"/>
      <w:r w:rsidRPr="0086543B">
        <w:rPr>
          <w:rFonts w:ascii="Times New Roman" w:hAnsi="Times New Roman"/>
        </w:rPr>
        <w:t xml:space="preserve"> установок наружного освещения не превышает 150.</w:t>
      </w:r>
    </w:p>
    <w:p w:rsidR="006D5BA1" w:rsidRPr="004E3B48" w:rsidRDefault="00DA1014" w:rsidP="00E46709">
      <w:pPr>
        <w:rPr>
          <w:rFonts w:ascii="Times New Roman" w:hAnsi="Times New Roman"/>
        </w:rPr>
      </w:pPr>
      <w:r w:rsidRPr="0086543B">
        <w:rPr>
          <w:rFonts w:ascii="Times New Roman" w:hAnsi="Times New Roman"/>
        </w:rPr>
        <w:t>Оценка состояния учебно-материальной базы по результатам самообследования размещается на официальном сайте колледжа в информационно-телекоммуникационной сети "Интернет".</w:t>
      </w:r>
    </w:p>
    <w:p w:rsidR="006D5BA1" w:rsidRPr="00E46709" w:rsidRDefault="006D5BA1" w:rsidP="00E46709">
      <w:pPr>
        <w:pStyle w:val="1"/>
        <w:rPr>
          <w:rFonts w:ascii="Times New Roman" w:hAnsi="Times New Roman"/>
          <w:color w:val="auto"/>
        </w:rPr>
      </w:pPr>
      <w:bookmarkStart w:id="21" w:name="sub_28006"/>
      <w:r w:rsidRPr="004E3B48">
        <w:rPr>
          <w:rFonts w:ascii="Times New Roman" w:hAnsi="Times New Roman"/>
          <w:color w:val="auto"/>
        </w:rPr>
        <w:t>VI. Система оценки результатов освоения примерной программы</w:t>
      </w:r>
      <w:bookmarkEnd w:id="21"/>
    </w:p>
    <w:p w:rsidR="004E3B48" w:rsidRPr="004E3B48" w:rsidRDefault="004E3B48" w:rsidP="004E3B48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Текущий контроль успеваемости осуществляется по итогам изучения раздела (темы) в форме выполнения контрольных упражнений. </w:t>
      </w:r>
    </w:p>
    <w:p w:rsidR="004E3B48" w:rsidRPr="004E3B48" w:rsidRDefault="004E3B48" w:rsidP="004E3B48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Обучение по Программе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4E3B48" w:rsidRPr="004E3B48" w:rsidRDefault="004E3B48" w:rsidP="004E3B48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К проведению квалификационного экзамена привлекаются представители работодателей, их объединений.</w:t>
      </w:r>
    </w:p>
    <w:p w:rsidR="004E3B48" w:rsidRPr="004E3B48" w:rsidRDefault="004E3B48" w:rsidP="004E3B48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Проверка теоретических знаний при проведении квалификационного экзамена проводится по предмету "Основы законодательства в сфере дорожного движения".</w:t>
      </w:r>
    </w:p>
    <w:p w:rsidR="004E3B48" w:rsidRPr="004E3B48" w:rsidRDefault="004E3B48" w:rsidP="004E3B48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с механической трансмиссией соответствующей категории на закрытой площадке. На втором этапе осуществляется проверка навыков управления транспортным средством с механической трансмиссией соответствующей категории в условиях дорожного движения.</w:t>
      </w:r>
    </w:p>
    <w:p w:rsidR="004E3B48" w:rsidRPr="004E3B48" w:rsidRDefault="004E3B48" w:rsidP="004E3B48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</w:t>
      </w:r>
      <w:r w:rsidR="003722E0">
        <w:rPr>
          <w:rFonts w:ascii="Times New Roman" w:hAnsi="Times New Roman"/>
        </w:rPr>
        <w:t xml:space="preserve"> </w:t>
      </w:r>
      <w:r w:rsidR="003722E0" w:rsidRPr="003722E0">
        <w:rPr>
          <w:rFonts w:ascii="Times New Roman CYR" w:hAnsi="Times New Roman CYR" w:cs="Times New Roman CYR"/>
        </w:rPr>
        <w:t>согласно пункту 2 части 10 статьи 60 Федерального закона об образовании (Собрание законодательства Российской Федерации, 2012, N 53, ст. 7598, 2020, N 22, ст. 3379</w:t>
      </w:r>
      <w:proofErr w:type="gramStart"/>
      <w:r w:rsidR="003722E0" w:rsidRPr="003722E0">
        <w:rPr>
          <w:rFonts w:ascii="Times New Roman CYR" w:hAnsi="Times New Roman CYR" w:cs="Times New Roman CYR"/>
        </w:rPr>
        <w:t>).</w:t>
      </w:r>
      <w:r w:rsidRPr="003722E0">
        <w:rPr>
          <w:rFonts w:ascii="Times New Roman" w:hAnsi="Times New Roman"/>
        </w:rPr>
        <w:t>.</w:t>
      </w:r>
      <w:proofErr w:type="gramEnd"/>
    </w:p>
    <w:p w:rsidR="006D5BA1" w:rsidRPr="004E3B48" w:rsidRDefault="004E3B48" w:rsidP="00E46709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lastRenderedPageBreak/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на бумажных и (или) электронных носителях.</w:t>
      </w:r>
    </w:p>
    <w:p w:rsidR="006D5BA1" w:rsidRPr="004E3B48" w:rsidRDefault="006D5BA1" w:rsidP="006D5BA1">
      <w:pPr>
        <w:rPr>
          <w:rFonts w:ascii="Times New Roman" w:hAnsi="Times New Roman"/>
        </w:rPr>
      </w:pPr>
    </w:p>
    <w:p w:rsidR="006D5BA1" w:rsidRPr="00E46709" w:rsidRDefault="006D5BA1" w:rsidP="00E46709">
      <w:pPr>
        <w:pStyle w:val="1"/>
        <w:rPr>
          <w:rFonts w:ascii="Times New Roman" w:hAnsi="Times New Roman"/>
          <w:color w:val="auto"/>
        </w:rPr>
      </w:pPr>
      <w:bookmarkStart w:id="22" w:name="sub_28007"/>
      <w:r w:rsidRPr="004E3B48">
        <w:rPr>
          <w:rFonts w:ascii="Times New Roman" w:hAnsi="Times New Roman"/>
          <w:color w:val="auto"/>
        </w:rPr>
        <w:t xml:space="preserve">VII. Учебно-методические материалы, обеспечивающие реализацию </w:t>
      </w:r>
      <w:r w:rsidR="004E3B48" w:rsidRPr="004E3B48">
        <w:rPr>
          <w:rFonts w:ascii="Times New Roman" w:hAnsi="Times New Roman"/>
          <w:color w:val="auto"/>
        </w:rPr>
        <w:t>П</w:t>
      </w:r>
      <w:r w:rsidRPr="004E3B48">
        <w:rPr>
          <w:rFonts w:ascii="Times New Roman" w:hAnsi="Times New Roman"/>
          <w:color w:val="auto"/>
        </w:rPr>
        <w:t>рограммы</w:t>
      </w:r>
      <w:bookmarkEnd w:id="22"/>
    </w:p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Учебно-методические материалы представлены:</w:t>
      </w:r>
    </w:p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>примерной программой повышения квалификации водителей транспортных средств соответствующих категорий "В", "С", "D", подкатегорий "В1", "С1", "D1" с автоматической трансмиссией, утвержденной в установленном порядке;</w:t>
      </w:r>
    </w:p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программой повышения квалификации водителей транспортных средств соответствующих категорий "В", "С" с автоматической трансмиссией, согласованной с Госавтоинспекцией и утвержденной </w:t>
      </w:r>
      <w:r w:rsidR="004E3B48" w:rsidRPr="004E3B48">
        <w:rPr>
          <w:rFonts w:ascii="Times New Roman" w:hAnsi="Times New Roman"/>
        </w:rPr>
        <w:t>директором колледжа</w:t>
      </w:r>
      <w:r w:rsidRPr="004E3B48">
        <w:rPr>
          <w:rFonts w:ascii="Times New Roman" w:hAnsi="Times New Roman"/>
        </w:rPr>
        <w:t>;</w:t>
      </w:r>
    </w:p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методическими рекомендациями по организации образовательного процесса, утвержденными </w:t>
      </w:r>
      <w:r w:rsidR="004E3B48" w:rsidRPr="004E3B48">
        <w:rPr>
          <w:rFonts w:ascii="Times New Roman" w:hAnsi="Times New Roman"/>
        </w:rPr>
        <w:t>директором колледжа</w:t>
      </w:r>
      <w:r w:rsidRPr="004E3B48">
        <w:rPr>
          <w:rFonts w:ascii="Times New Roman" w:hAnsi="Times New Roman"/>
        </w:rPr>
        <w:t>;</w:t>
      </w:r>
    </w:p>
    <w:p w:rsidR="006D5BA1" w:rsidRPr="004E3B48" w:rsidRDefault="006D5BA1" w:rsidP="006D5BA1">
      <w:pPr>
        <w:rPr>
          <w:rFonts w:ascii="Times New Roman" w:hAnsi="Times New Roman"/>
        </w:rPr>
      </w:pPr>
      <w:r w:rsidRPr="004E3B48">
        <w:rPr>
          <w:rFonts w:ascii="Times New Roman" w:hAnsi="Times New Roman"/>
        </w:rPr>
        <w:t xml:space="preserve">материалами для проведения промежуточной и итоговой аттестации обучающихся, утвержденными </w:t>
      </w:r>
      <w:r w:rsidR="004E3B48" w:rsidRPr="004E3B48">
        <w:rPr>
          <w:rFonts w:ascii="Times New Roman" w:hAnsi="Times New Roman"/>
        </w:rPr>
        <w:t>директором колледжа</w:t>
      </w:r>
      <w:r w:rsidRPr="004E3B48">
        <w:rPr>
          <w:rFonts w:ascii="Times New Roman" w:hAnsi="Times New Roman"/>
        </w:rPr>
        <w:t>.</w:t>
      </w:r>
    </w:p>
    <w:p w:rsidR="006D5BA1" w:rsidRPr="004E3B48" w:rsidRDefault="006D5BA1" w:rsidP="006D5BA1">
      <w:pPr>
        <w:rPr>
          <w:rFonts w:ascii="Times New Roman" w:hAnsi="Times New Roman"/>
        </w:rPr>
      </w:pPr>
    </w:p>
    <w:sectPr w:rsidR="006D5BA1" w:rsidRPr="004E3B48" w:rsidSect="00E46709">
      <w:footerReference w:type="default" r:id="rId19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3350" w:rsidRDefault="00AC3350" w:rsidP="00E46709">
      <w:r>
        <w:separator/>
      </w:r>
    </w:p>
  </w:endnote>
  <w:endnote w:type="continuationSeparator" w:id="0">
    <w:p w:rsidR="00AC3350" w:rsidRDefault="00AC3350" w:rsidP="00E4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931012"/>
      <w:docPartObj>
        <w:docPartGallery w:val="Page Numbers (Bottom of Page)"/>
        <w:docPartUnique/>
      </w:docPartObj>
    </w:sdtPr>
    <w:sdtEndPr/>
    <w:sdtContent>
      <w:p w:rsidR="00E46709" w:rsidRDefault="00E467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46709" w:rsidRDefault="00E467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3350" w:rsidRDefault="00AC3350" w:rsidP="00E46709">
      <w:r>
        <w:separator/>
      </w:r>
    </w:p>
  </w:footnote>
  <w:footnote w:type="continuationSeparator" w:id="0">
    <w:p w:rsidR="00AC3350" w:rsidRDefault="00AC3350" w:rsidP="00E4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A1"/>
    <w:rsid w:val="000060D5"/>
    <w:rsid w:val="00010D06"/>
    <w:rsid w:val="00045C54"/>
    <w:rsid w:val="00090A6E"/>
    <w:rsid w:val="00092B15"/>
    <w:rsid w:val="000B3977"/>
    <w:rsid w:val="000D24DF"/>
    <w:rsid w:val="000D2F33"/>
    <w:rsid w:val="000E4B48"/>
    <w:rsid w:val="001421BB"/>
    <w:rsid w:val="00156455"/>
    <w:rsid w:val="0016528E"/>
    <w:rsid w:val="001702BC"/>
    <w:rsid w:val="001A14F6"/>
    <w:rsid w:val="001B709A"/>
    <w:rsid w:val="001C2A93"/>
    <w:rsid w:val="001D4C1B"/>
    <w:rsid w:val="00214952"/>
    <w:rsid w:val="002345A0"/>
    <w:rsid w:val="0026422B"/>
    <w:rsid w:val="002E062A"/>
    <w:rsid w:val="002E6159"/>
    <w:rsid w:val="002F2AC0"/>
    <w:rsid w:val="00304C68"/>
    <w:rsid w:val="003722E0"/>
    <w:rsid w:val="00392746"/>
    <w:rsid w:val="003B23BA"/>
    <w:rsid w:val="003C586C"/>
    <w:rsid w:val="003D5615"/>
    <w:rsid w:val="003F42D9"/>
    <w:rsid w:val="00433076"/>
    <w:rsid w:val="004E1EFB"/>
    <w:rsid w:val="004E3B48"/>
    <w:rsid w:val="00516566"/>
    <w:rsid w:val="00542660"/>
    <w:rsid w:val="00554E51"/>
    <w:rsid w:val="00557017"/>
    <w:rsid w:val="00576D9A"/>
    <w:rsid w:val="00580EBD"/>
    <w:rsid w:val="005837F4"/>
    <w:rsid w:val="005A2F01"/>
    <w:rsid w:val="005C321B"/>
    <w:rsid w:val="00697FAD"/>
    <w:rsid w:val="006D5BA1"/>
    <w:rsid w:val="007208C4"/>
    <w:rsid w:val="00733899"/>
    <w:rsid w:val="007447EB"/>
    <w:rsid w:val="00772523"/>
    <w:rsid w:val="007D7008"/>
    <w:rsid w:val="0080574B"/>
    <w:rsid w:val="00830C90"/>
    <w:rsid w:val="00857144"/>
    <w:rsid w:val="008574F6"/>
    <w:rsid w:val="008703DE"/>
    <w:rsid w:val="00880F75"/>
    <w:rsid w:val="008C337C"/>
    <w:rsid w:val="00947ECB"/>
    <w:rsid w:val="00956E35"/>
    <w:rsid w:val="009F1BEA"/>
    <w:rsid w:val="00AC3350"/>
    <w:rsid w:val="00AD58A2"/>
    <w:rsid w:val="00AF6BE5"/>
    <w:rsid w:val="00B372BA"/>
    <w:rsid w:val="00B94764"/>
    <w:rsid w:val="00BE6F45"/>
    <w:rsid w:val="00C16E71"/>
    <w:rsid w:val="00C56808"/>
    <w:rsid w:val="00C70344"/>
    <w:rsid w:val="00D11A3C"/>
    <w:rsid w:val="00DA1014"/>
    <w:rsid w:val="00DB1F14"/>
    <w:rsid w:val="00DC497C"/>
    <w:rsid w:val="00E00EA5"/>
    <w:rsid w:val="00E06A54"/>
    <w:rsid w:val="00E24F70"/>
    <w:rsid w:val="00E316AC"/>
    <w:rsid w:val="00E46709"/>
    <w:rsid w:val="00E60E73"/>
    <w:rsid w:val="00E74D57"/>
    <w:rsid w:val="00E8049D"/>
    <w:rsid w:val="00E8299E"/>
    <w:rsid w:val="00EA454E"/>
    <w:rsid w:val="00EA7429"/>
    <w:rsid w:val="00EF280B"/>
    <w:rsid w:val="00F1730D"/>
    <w:rsid w:val="00F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314342"/>
  <w15:chartTrackingRefBased/>
  <w15:docId w15:val="{E4BEA295-DB95-4DEB-B56E-F98C9193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6D5B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D5BA1"/>
    <w:rPr>
      <w:b/>
      <w:bCs/>
      <w:color w:val="26282F"/>
    </w:rPr>
  </w:style>
  <w:style w:type="character" w:customStyle="1" w:styleId="a4">
    <w:name w:val="Гипертекстовая ссылка"/>
    <w:basedOn w:val="a3"/>
    <w:rsid w:val="006D5BA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6D5BA1"/>
    <w:pPr>
      <w:ind w:firstLine="0"/>
    </w:pPr>
  </w:style>
  <w:style w:type="paragraph" w:customStyle="1" w:styleId="a6">
    <w:name w:val="Таблицы (моноширинный)"/>
    <w:basedOn w:val="a"/>
    <w:next w:val="a"/>
    <w:rsid w:val="006D5BA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6D5BA1"/>
    <w:pPr>
      <w:ind w:firstLine="0"/>
      <w:jc w:val="left"/>
    </w:pPr>
  </w:style>
  <w:style w:type="character" w:styleId="a8">
    <w:name w:val="Hyperlink"/>
    <w:uiPriority w:val="99"/>
    <w:unhideWhenUsed/>
    <w:rsid w:val="00DA1014"/>
    <w:rPr>
      <w:color w:val="0000FF"/>
      <w:u w:val="single"/>
    </w:rPr>
  </w:style>
  <w:style w:type="paragraph" w:styleId="a9">
    <w:name w:val="header"/>
    <w:basedOn w:val="a"/>
    <w:link w:val="aa"/>
    <w:rsid w:val="00E467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46709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rsid w:val="00E467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709"/>
    <w:rPr>
      <w:rFonts w:ascii="Arial" w:hAnsi="Arial"/>
      <w:sz w:val="24"/>
      <w:szCs w:val="24"/>
    </w:rPr>
  </w:style>
  <w:style w:type="paragraph" w:styleId="ad">
    <w:name w:val="Balloon Text"/>
    <w:basedOn w:val="a"/>
    <w:link w:val="ae"/>
    <w:rsid w:val="00E4670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E46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42/" TargetMode="External"/><Relationship Id="rId13" Type="http://schemas.openxmlformats.org/officeDocument/2006/relationships/hyperlink" Target="garantF1://1205770.1000" TargetMode="External"/><Relationship Id="rId18" Type="http://schemas.openxmlformats.org/officeDocument/2006/relationships/hyperlink" Target="garantF1://10006035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2.168.0.142/" TargetMode="External"/><Relationship Id="rId12" Type="http://schemas.openxmlformats.org/officeDocument/2006/relationships/hyperlink" Target="http://192.168.0.142/" TargetMode="External"/><Relationship Id="rId17" Type="http://schemas.openxmlformats.org/officeDocument/2006/relationships/hyperlink" Target="garantF1://120577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770.20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2.168.0.142/" TargetMode="External"/><Relationship Id="rId11" Type="http://schemas.openxmlformats.org/officeDocument/2006/relationships/hyperlink" Target="http://192.168.0.142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92.168.0.142/document/redirect/72079816/0" TargetMode="External"/><Relationship Id="rId10" Type="http://schemas.openxmlformats.org/officeDocument/2006/relationships/hyperlink" Target="http://192.168.0.142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192.168.0.142/" TargetMode="External"/><Relationship Id="rId14" Type="http://schemas.openxmlformats.org/officeDocument/2006/relationships/hyperlink" Target="http://192.168.0.142/document/redirect/72079816/1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28</vt:lpstr>
    </vt:vector>
  </TitlesOfParts>
  <Company>MoBIL GROUP</Company>
  <LinksUpToDate>false</LinksUpToDate>
  <CharactersWithSpaces>22541</CharactersWithSpaces>
  <SharedDoc>false</SharedDoc>
  <HLinks>
    <vt:vector size="144" baseType="variant">
      <vt:variant>
        <vt:i4>2818066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sub_20111</vt:lpwstr>
      </vt:variant>
      <vt:variant>
        <vt:i4>5963799</vt:i4>
      </vt:variant>
      <vt:variant>
        <vt:i4>66</vt:i4>
      </vt:variant>
      <vt:variant>
        <vt:i4>0</vt:i4>
      </vt:variant>
      <vt:variant>
        <vt:i4>5</vt:i4>
      </vt:variant>
      <vt:variant>
        <vt:lpwstr>garantf1://1252114.0/</vt:lpwstr>
      </vt:variant>
      <vt:variant>
        <vt:lpwstr/>
      </vt:variant>
      <vt:variant>
        <vt:i4>7274557</vt:i4>
      </vt:variant>
      <vt:variant>
        <vt:i4>63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1245217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sub_2820011</vt:lpwstr>
      </vt:variant>
      <vt:variant>
        <vt:i4>6029334</vt:i4>
      </vt:variant>
      <vt:variant>
        <vt:i4>57</vt:i4>
      </vt:variant>
      <vt:variant>
        <vt:i4>0</vt:i4>
      </vt:variant>
      <vt:variant>
        <vt:i4>5</vt:i4>
      </vt:variant>
      <vt:variant>
        <vt:lpwstr>garantf1://1205770.0/</vt:lpwstr>
      </vt:variant>
      <vt:variant>
        <vt:lpwstr/>
      </vt:variant>
      <vt:variant>
        <vt:i4>4259870</vt:i4>
      </vt:variant>
      <vt:variant>
        <vt:i4>54</vt:i4>
      </vt:variant>
      <vt:variant>
        <vt:i4>0</vt:i4>
      </vt:variant>
      <vt:variant>
        <vt:i4>5</vt:i4>
      </vt:variant>
      <vt:variant>
        <vt:lpwstr>garantf1://1205770.2008/</vt:lpwstr>
      </vt:variant>
      <vt:variant>
        <vt:lpwstr/>
      </vt:variant>
      <vt:variant>
        <vt:i4>3014678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sub_2054</vt:lpwstr>
      </vt:variant>
      <vt:variant>
        <vt:i4>4325398</vt:i4>
      </vt:variant>
      <vt:variant>
        <vt:i4>48</vt:i4>
      </vt:variant>
      <vt:variant>
        <vt:i4>0</vt:i4>
      </vt:variant>
      <vt:variant>
        <vt:i4>5</vt:i4>
      </vt:variant>
      <vt:variant>
        <vt:lpwstr>garantf1://1205770.1000/</vt:lpwstr>
      </vt:variant>
      <vt:variant>
        <vt:lpwstr/>
      </vt:variant>
      <vt:variant>
        <vt:i4>3014678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sub_2054</vt:lpwstr>
      </vt:variant>
      <vt:variant>
        <vt:i4>2228242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sub_28102</vt:lpwstr>
      </vt:variant>
      <vt:variant>
        <vt:i4>2228242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sub_28101</vt:lpwstr>
      </vt:variant>
      <vt:variant>
        <vt:i4>1245218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sub_2810011</vt:lpwstr>
      </vt:variant>
      <vt:variant>
        <vt:i4>2949139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sub_2007</vt:lpwstr>
      </vt:variant>
      <vt:variant>
        <vt:i4>2883603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sub_2006</vt:lpwstr>
      </vt:variant>
      <vt:variant>
        <vt:i4>3080211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sub_2005</vt:lpwstr>
      </vt:variant>
      <vt:variant>
        <vt:i4>3014675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sub_2004</vt:lpwstr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sub_2002</vt:lpwstr>
      </vt:variant>
      <vt:variant>
        <vt:i4>6357054</vt:i4>
      </vt:variant>
      <vt:variant>
        <vt:i4>15</vt:i4>
      </vt:variant>
      <vt:variant>
        <vt:i4>0</vt:i4>
      </vt:variant>
      <vt:variant>
        <vt:i4>5</vt:i4>
      </vt:variant>
      <vt:variant>
        <vt:lpwstr>garantf1://70357794.0/</vt:lpwstr>
      </vt:variant>
      <vt:variant>
        <vt:lpwstr/>
      </vt:variant>
      <vt:variant>
        <vt:i4>7012415</vt:i4>
      </vt:variant>
      <vt:variant>
        <vt:i4>12</vt:i4>
      </vt:variant>
      <vt:variant>
        <vt:i4>0</vt:i4>
      </vt:variant>
      <vt:variant>
        <vt:i4>5</vt:i4>
      </vt:variant>
      <vt:variant>
        <vt:lpwstr>garantf1://70282976.0/</vt:lpwstr>
      </vt:variant>
      <vt:variant>
        <vt:lpwstr/>
      </vt:variant>
      <vt:variant>
        <vt:i4>4456462</vt:i4>
      </vt:variant>
      <vt:variant>
        <vt:i4>9</vt:i4>
      </vt:variant>
      <vt:variant>
        <vt:i4>0</vt:i4>
      </vt:variant>
      <vt:variant>
        <vt:i4>5</vt:i4>
      </vt:variant>
      <vt:variant>
        <vt:lpwstr>garantf1://70282976.1000/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28</dc:title>
  <dc:subject/>
  <dc:creator>Admin</dc:creator>
  <cp:keywords/>
  <dc:description/>
  <cp:lastModifiedBy>Александр Сериков</cp:lastModifiedBy>
  <cp:revision>6</cp:revision>
  <cp:lastPrinted>2024-12-03T20:14:00Z</cp:lastPrinted>
  <dcterms:created xsi:type="dcterms:W3CDTF">2024-11-18T03:44:00Z</dcterms:created>
  <dcterms:modified xsi:type="dcterms:W3CDTF">2024-12-03T20:14:00Z</dcterms:modified>
</cp:coreProperties>
</file>